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870"/>
        <w:gridCol w:w="1062"/>
        <w:gridCol w:w="249"/>
        <w:gridCol w:w="984"/>
        <w:gridCol w:w="42"/>
        <w:gridCol w:w="1276"/>
        <w:gridCol w:w="674"/>
        <w:gridCol w:w="8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 w:hRule="atLeast"/>
        </w:trPr>
        <w:tc>
          <w:tcPr>
            <w:tcW w:w="9215" w:type="dxa"/>
            <w:gridSpan w:val="10"/>
            <w:tcBorders>
              <w:top w:val="nil"/>
              <w:left w:val="nil"/>
              <w:right w:val="nil"/>
            </w:tcBorders>
          </w:tcPr>
          <w:p>
            <w:pPr>
              <w:spacing w:after="312" w:afterLines="100" w:line="380" w:lineRule="exact"/>
              <w:jc w:val="left"/>
              <w:rPr>
                <w:rFonts w:hint="eastAsia" w:ascii="宋体" w:hAnsi="宋体"/>
                <w:b/>
                <w:sz w:val="36"/>
                <w:szCs w:val="36"/>
              </w:rPr>
            </w:pPr>
          </w:p>
          <w:p>
            <w:pPr>
              <w:spacing w:after="312" w:afterLines="100" w:line="380" w:lineRule="exact"/>
              <w:jc w:val="left"/>
              <w:rPr>
                <w:rFonts w:ascii="宋体" w:hAnsi="宋体"/>
                <w:b/>
                <w:sz w:val="36"/>
                <w:szCs w:val="36"/>
              </w:rPr>
            </w:pPr>
            <w:r>
              <w:rPr>
                <w:rFonts w:hint="eastAsia" w:ascii="宋体" w:hAnsi="宋体"/>
                <w:b/>
                <w:sz w:val="36"/>
                <w:szCs w:val="36"/>
              </w:rPr>
              <w:t>附件：</w:t>
            </w:r>
          </w:p>
          <w:p>
            <w:pPr>
              <w:spacing w:after="312" w:afterLines="100" w:line="380" w:lineRule="exact"/>
              <w:jc w:val="center"/>
              <w:rPr>
                <w:rFonts w:ascii="宋体" w:hAnsi="宋体"/>
                <w:b/>
                <w:sz w:val="36"/>
                <w:szCs w:val="36"/>
              </w:rPr>
            </w:pPr>
            <w:r>
              <w:rPr>
                <w:rFonts w:hint="eastAsia" w:ascii="仿宋_GB2312" w:hAnsi="微软雅黑" w:eastAsia="仿宋_GB2312" w:cs="宋体"/>
                <w:b/>
                <w:color w:val="000000"/>
                <w:kern w:val="0"/>
                <w:sz w:val="32"/>
                <w:szCs w:val="32"/>
              </w:rPr>
              <w:t>2020年四川财经职业学院毕业生春季网络招聘会需求信息表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rPr>
        <w:tc>
          <w:tcPr>
            <w:tcW w:w="2058" w:type="dxa"/>
            <w:gridSpan w:val="2"/>
            <w:vAlign w:val="center"/>
          </w:tcPr>
          <w:p>
            <w:pPr>
              <w:spacing w:line="300" w:lineRule="exact"/>
              <w:jc w:val="center"/>
              <w:rPr>
                <w:rFonts w:ascii="宋体" w:hAnsi="宋体"/>
                <w:b/>
                <w:sz w:val="24"/>
                <w:szCs w:val="20"/>
              </w:rPr>
            </w:pPr>
            <w:r>
              <w:rPr>
                <w:rFonts w:ascii="宋体" w:hAnsi="宋体"/>
                <w:b/>
                <w:sz w:val="24"/>
              </w:rPr>
              <w:t>单位名称</w:t>
            </w:r>
          </w:p>
        </w:tc>
        <w:tc>
          <w:tcPr>
            <w:tcW w:w="7157" w:type="dxa"/>
            <w:gridSpan w:val="8"/>
            <w:vAlign w:val="center"/>
          </w:tcPr>
          <w:p>
            <w:pPr>
              <w:spacing w:line="300" w:lineRule="exact"/>
              <w:ind w:right="-121"/>
              <w:rPr>
                <w:rFonts w:ascii="宋体" w:hAnsi="宋体"/>
                <w:sz w:val="24"/>
              </w:rPr>
            </w:pPr>
            <w:r>
              <w:rPr>
                <w:rFonts w:hint="eastAsia" w:ascii="宋体" w:hAnsi="宋体"/>
                <w:sz w:val="24"/>
              </w:rPr>
              <w:t>民生银行信用卡中心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058" w:type="dxa"/>
            <w:gridSpan w:val="2"/>
            <w:vAlign w:val="center"/>
          </w:tcPr>
          <w:p>
            <w:pPr>
              <w:spacing w:line="300" w:lineRule="exact"/>
              <w:jc w:val="center"/>
              <w:rPr>
                <w:rFonts w:ascii="宋体" w:hAnsi="宋体"/>
                <w:b/>
                <w:sz w:val="24"/>
              </w:rPr>
            </w:pPr>
            <w:r>
              <w:rPr>
                <w:rFonts w:hint="eastAsia" w:ascii="宋体" w:hAnsi="宋体"/>
                <w:b/>
                <w:sz w:val="24"/>
              </w:rPr>
              <w:t>单位</w:t>
            </w:r>
            <w:r>
              <w:rPr>
                <w:rFonts w:ascii="宋体" w:hAnsi="宋体"/>
                <w:b/>
                <w:sz w:val="24"/>
              </w:rPr>
              <w:t>地址</w:t>
            </w:r>
          </w:p>
        </w:tc>
        <w:tc>
          <w:tcPr>
            <w:tcW w:w="7157" w:type="dxa"/>
            <w:gridSpan w:val="8"/>
            <w:vAlign w:val="center"/>
          </w:tcPr>
          <w:p>
            <w:pPr>
              <w:spacing w:line="300" w:lineRule="exact"/>
              <w:jc w:val="both"/>
              <w:rPr>
                <w:rFonts w:ascii="宋体" w:hAnsi="宋体"/>
                <w:sz w:val="24"/>
              </w:rPr>
            </w:pPr>
            <w:r>
              <w:rPr>
                <w:rFonts w:ascii="宋体" w:hAnsi="宋体"/>
                <w:sz w:val="24"/>
              </w:rPr>
              <w:t>龙泉驿区经开区南二路309号鼎峰动力港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058" w:type="dxa"/>
            <w:gridSpan w:val="2"/>
            <w:vAlign w:val="center"/>
          </w:tcPr>
          <w:p>
            <w:pPr>
              <w:spacing w:line="300" w:lineRule="exact"/>
              <w:jc w:val="center"/>
              <w:rPr>
                <w:rFonts w:hint="eastAsia" w:ascii="宋体" w:hAnsi="宋体"/>
                <w:b/>
                <w:sz w:val="24"/>
              </w:rPr>
            </w:pPr>
            <w:r>
              <w:rPr>
                <w:rFonts w:hint="eastAsia" w:ascii="宋体" w:hAnsi="宋体"/>
                <w:b/>
                <w:sz w:val="24"/>
              </w:rPr>
              <w:t>单位性质</w:t>
            </w:r>
          </w:p>
        </w:tc>
        <w:tc>
          <w:tcPr>
            <w:tcW w:w="2295" w:type="dxa"/>
            <w:gridSpan w:val="3"/>
            <w:vAlign w:val="center"/>
          </w:tcPr>
          <w:p>
            <w:pPr>
              <w:spacing w:line="300" w:lineRule="exact"/>
              <w:jc w:val="both"/>
              <w:rPr>
                <w:rFonts w:ascii="宋体" w:hAnsi="宋体"/>
                <w:sz w:val="24"/>
              </w:rPr>
            </w:pPr>
            <w:r>
              <w:rPr>
                <w:rFonts w:ascii="宋体" w:hAnsi="宋体"/>
                <w:sz w:val="24"/>
              </w:rPr>
              <w:t>银行</w:t>
            </w:r>
          </w:p>
        </w:tc>
        <w:tc>
          <w:tcPr>
            <w:tcW w:w="1992" w:type="dxa"/>
            <w:gridSpan w:val="3"/>
            <w:vAlign w:val="center"/>
          </w:tcPr>
          <w:p>
            <w:pPr>
              <w:spacing w:line="300" w:lineRule="exact"/>
              <w:jc w:val="center"/>
              <w:rPr>
                <w:rFonts w:ascii="宋体" w:hAnsi="宋体"/>
                <w:b/>
                <w:sz w:val="24"/>
              </w:rPr>
            </w:pPr>
            <w:r>
              <w:rPr>
                <w:rFonts w:hint="eastAsia" w:ascii="宋体" w:hAnsi="宋体"/>
                <w:b/>
                <w:sz w:val="24"/>
              </w:rPr>
              <w:t>投递简历邮箱</w:t>
            </w:r>
          </w:p>
        </w:tc>
        <w:tc>
          <w:tcPr>
            <w:tcW w:w="2870" w:type="dxa"/>
            <w:gridSpan w:val="2"/>
            <w:vAlign w:val="center"/>
          </w:tcPr>
          <w:p>
            <w:pPr>
              <w:spacing w:line="300" w:lineRule="exact"/>
              <w:jc w:val="both"/>
              <w:rPr>
                <w:rFonts w:ascii="宋体" w:hAnsi="宋体"/>
                <w:sz w:val="24"/>
              </w:rPr>
            </w:pPr>
            <w:r>
              <w:rPr>
                <w:rFonts w:hint="eastAsia" w:ascii="宋体" w:hAnsi="宋体"/>
                <w:sz w:val="24"/>
              </w:rPr>
              <w:t>resourcessc@jishilian.com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2058" w:type="dxa"/>
            <w:gridSpan w:val="2"/>
            <w:vMerge w:val="restart"/>
            <w:vAlign w:val="center"/>
          </w:tcPr>
          <w:p>
            <w:pPr>
              <w:spacing w:line="300" w:lineRule="exact"/>
              <w:jc w:val="center"/>
              <w:rPr>
                <w:rFonts w:ascii="宋体" w:hAnsi="宋体"/>
                <w:b/>
                <w:sz w:val="24"/>
              </w:rPr>
            </w:pPr>
            <w:r>
              <w:rPr>
                <w:rFonts w:hint="eastAsia" w:ascii="宋体" w:hAnsi="宋体"/>
                <w:b/>
                <w:sz w:val="24"/>
              </w:rPr>
              <w:t>联系人</w:t>
            </w:r>
          </w:p>
        </w:tc>
        <w:tc>
          <w:tcPr>
            <w:tcW w:w="1311" w:type="dxa"/>
            <w:gridSpan w:val="2"/>
            <w:vAlign w:val="center"/>
          </w:tcPr>
          <w:p>
            <w:pPr>
              <w:spacing w:line="300" w:lineRule="exact"/>
              <w:jc w:val="center"/>
              <w:rPr>
                <w:rFonts w:ascii="宋体" w:hAnsi="宋体"/>
                <w:sz w:val="24"/>
              </w:rPr>
            </w:pPr>
            <w:r>
              <w:rPr>
                <w:rFonts w:hint="eastAsia" w:ascii="宋体" w:hAnsi="宋体"/>
                <w:sz w:val="24"/>
              </w:rPr>
              <w:t>姓名</w:t>
            </w:r>
          </w:p>
        </w:tc>
        <w:tc>
          <w:tcPr>
            <w:tcW w:w="984" w:type="dxa"/>
            <w:vAlign w:val="center"/>
          </w:tcPr>
          <w:p>
            <w:pPr>
              <w:spacing w:line="300" w:lineRule="exact"/>
              <w:jc w:val="center"/>
              <w:rPr>
                <w:rFonts w:ascii="宋体" w:hAnsi="宋体"/>
                <w:sz w:val="24"/>
              </w:rPr>
            </w:pPr>
            <w:r>
              <w:rPr>
                <w:rFonts w:hint="eastAsia" w:ascii="宋体" w:hAnsi="宋体"/>
                <w:sz w:val="24"/>
              </w:rPr>
              <w:t>性别</w:t>
            </w:r>
          </w:p>
        </w:tc>
        <w:tc>
          <w:tcPr>
            <w:tcW w:w="1318" w:type="dxa"/>
            <w:gridSpan w:val="2"/>
            <w:vAlign w:val="center"/>
          </w:tcPr>
          <w:p>
            <w:pPr>
              <w:spacing w:line="300" w:lineRule="exact"/>
              <w:jc w:val="center"/>
              <w:rPr>
                <w:rFonts w:ascii="宋体" w:hAnsi="宋体"/>
                <w:sz w:val="24"/>
              </w:rPr>
            </w:pPr>
            <w:r>
              <w:rPr>
                <w:rFonts w:hint="eastAsia" w:ascii="宋体" w:hAnsi="宋体"/>
                <w:sz w:val="24"/>
              </w:rPr>
              <w:t>职务</w:t>
            </w:r>
          </w:p>
        </w:tc>
        <w:tc>
          <w:tcPr>
            <w:tcW w:w="1559" w:type="dxa"/>
            <w:gridSpan w:val="2"/>
            <w:vAlign w:val="center"/>
          </w:tcPr>
          <w:p>
            <w:pPr>
              <w:spacing w:line="300" w:lineRule="exact"/>
              <w:jc w:val="center"/>
              <w:rPr>
                <w:rFonts w:ascii="宋体" w:hAnsi="宋体"/>
                <w:sz w:val="24"/>
              </w:rPr>
            </w:pPr>
            <w:r>
              <w:rPr>
                <w:rFonts w:hint="eastAsia" w:ascii="宋体" w:hAnsi="宋体"/>
                <w:sz w:val="24"/>
              </w:rPr>
              <w:t>办公电话</w:t>
            </w:r>
          </w:p>
        </w:tc>
        <w:tc>
          <w:tcPr>
            <w:tcW w:w="1985" w:type="dxa"/>
            <w:vAlign w:val="center"/>
          </w:tcPr>
          <w:p>
            <w:pPr>
              <w:spacing w:line="300" w:lineRule="exact"/>
              <w:jc w:val="center"/>
              <w:rPr>
                <w:rFonts w:ascii="宋体" w:hAnsi="宋体"/>
                <w:sz w:val="24"/>
              </w:rPr>
            </w:pPr>
            <w:r>
              <w:rPr>
                <w:rFonts w:hint="eastAsia" w:ascii="宋体" w:hAnsi="宋体"/>
                <w:sz w:val="24"/>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2058" w:type="dxa"/>
            <w:gridSpan w:val="2"/>
            <w:vMerge w:val="continue"/>
            <w:vAlign w:val="center"/>
          </w:tcPr>
          <w:p>
            <w:pPr>
              <w:spacing w:line="300" w:lineRule="exact"/>
              <w:jc w:val="center"/>
              <w:rPr>
                <w:rFonts w:ascii="宋体" w:hAnsi="宋体"/>
                <w:sz w:val="24"/>
              </w:rPr>
            </w:pPr>
          </w:p>
        </w:tc>
        <w:tc>
          <w:tcPr>
            <w:tcW w:w="1311" w:type="dxa"/>
            <w:gridSpan w:val="2"/>
            <w:vAlign w:val="center"/>
          </w:tcPr>
          <w:p>
            <w:pPr>
              <w:spacing w:line="300" w:lineRule="exact"/>
              <w:jc w:val="center"/>
              <w:rPr>
                <w:rFonts w:ascii="宋体" w:hAnsi="宋体"/>
                <w:sz w:val="24"/>
              </w:rPr>
            </w:pPr>
            <w:r>
              <w:rPr>
                <w:rFonts w:ascii="宋体" w:hAnsi="宋体"/>
                <w:sz w:val="24"/>
              </w:rPr>
              <w:t>朱诗婷</w:t>
            </w:r>
          </w:p>
        </w:tc>
        <w:tc>
          <w:tcPr>
            <w:tcW w:w="984" w:type="dxa"/>
            <w:vAlign w:val="center"/>
          </w:tcPr>
          <w:p>
            <w:pPr>
              <w:spacing w:line="300" w:lineRule="exact"/>
              <w:jc w:val="center"/>
              <w:rPr>
                <w:rFonts w:ascii="宋体" w:hAnsi="宋体"/>
                <w:sz w:val="24"/>
              </w:rPr>
            </w:pPr>
            <w:r>
              <w:rPr>
                <w:rFonts w:ascii="宋体" w:hAnsi="宋体"/>
                <w:sz w:val="24"/>
              </w:rPr>
              <w:t>女</w:t>
            </w:r>
          </w:p>
        </w:tc>
        <w:tc>
          <w:tcPr>
            <w:tcW w:w="1318" w:type="dxa"/>
            <w:gridSpan w:val="2"/>
            <w:vAlign w:val="center"/>
          </w:tcPr>
          <w:p>
            <w:pPr>
              <w:spacing w:line="300" w:lineRule="exact"/>
              <w:jc w:val="center"/>
              <w:rPr>
                <w:rFonts w:ascii="宋体" w:hAnsi="宋体"/>
                <w:sz w:val="24"/>
              </w:rPr>
            </w:pPr>
            <w:r>
              <w:rPr>
                <w:rFonts w:ascii="宋体" w:hAnsi="宋体"/>
                <w:sz w:val="24"/>
              </w:rPr>
              <w:t>人事专员</w:t>
            </w:r>
          </w:p>
        </w:tc>
        <w:tc>
          <w:tcPr>
            <w:tcW w:w="1559" w:type="dxa"/>
            <w:gridSpan w:val="2"/>
            <w:vAlign w:val="center"/>
          </w:tcPr>
          <w:p>
            <w:pPr>
              <w:spacing w:line="300" w:lineRule="exact"/>
              <w:jc w:val="center"/>
              <w:rPr>
                <w:rFonts w:ascii="宋体" w:hAnsi="宋体"/>
                <w:sz w:val="24"/>
              </w:rPr>
            </w:pPr>
            <w:r>
              <w:rPr>
                <w:rFonts w:ascii="宋体" w:hAnsi="宋体"/>
                <w:sz w:val="24"/>
              </w:rPr>
              <w:t>18628278173</w:t>
            </w:r>
          </w:p>
        </w:tc>
        <w:tc>
          <w:tcPr>
            <w:tcW w:w="1985" w:type="dxa"/>
            <w:vAlign w:val="center"/>
          </w:tcPr>
          <w:p>
            <w:pPr>
              <w:spacing w:line="300" w:lineRule="exact"/>
              <w:jc w:val="center"/>
              <w:rPr>
                <w:rFonts w:ascii="宋体" w:hAnsi="宋体"/>
                <w:sz w:val="24"/>
              </w:rPr>
            </w:pPr>
            <w:r>
              <w:rPr>
                <w:rFonts w:hint="eastAsia" w:ascii="宋体" w:hAnsi="宋体"/>
                <w:sz w:val="24"/>
              </w:rPr>
              <w:t>15351250107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4" w:hRule="atLeast"/>
        </w:trPr>
        <w:tc>
          <w:tcPr>
            <w:tcW w:w="1188" w:type="dxa"/>
            <w:vAlign w:val="center"/>
          </w:tcPr>
          <w:p/>
          <w:p>
            <w:pPr>
              <w:jc w:val="center"/>
              <w:rPr>
                <w:rFonts w:ascii="黑体" w:eastAsia="黑体"/>
                <w:b/>
                <w:bCs/>
                <w:sz w:val="36"/>
                <w:szCs w:val="36"/>
              </w:rPr>
            </w:pPr>
            <w:r>
              <w:rPr>
                <w:rFonts w:hint="eastAsia" w:ascii="黑体" w:eastAsia="黑体" w:cs="黑体"/>
                <w:b/>
                <w:bCs/>
                <w:sz w:val="36"/>
                <w:szCs w:val="36"/>
              </w:rPr>
              <w:t>单</w:t>
            </w:r>
          </w:p>
          <w:p>
            <w:pPr>
              <w:jc w:val="center"/>
              <w:rPr>
                <w:rFonts w:ascii="黑体" w:eastAsia="黑体"/>
                <w:b/>
                <w:bCs/>
                <w:sz w:val="36"/>
                <w:szCs w:val="36"/>
              </w:rPr>
            </w:pPr>
            <w:r>
              <w:rPr>
                <w:rFonts w:hint="eastAsia" w:ascii="黑体" w:eastAsia="黑体" w:cs="黑体"/>
                <w:b/>
                <w:bCs/>
                <w:sz w:val="36"/>
                <w:szCs w:val="36"/>
              </w:rPr>
              <w:t>位</w:t>
            </w:r>
          </w:p>
          <w:p>
            <w:pPr>
              <w:jc w:val="center"/>
              <w:rPr>
                <w:rFonts w:ascii="黑体" w:eastAsia="黑体"/>
                <w:b/>
                <w:bCs/>
                <w:sz w:val="36"/>
                <w:szCs w:val="36"/>
              </w:rPr>
            </w:pPr>
            <w:r>
              <w:rPr>
                <w:rFonts w:hint="eastAsia" w:ascii="黑体" w:eastAsia="黑体" w:cs="黑体"/>
                <w:b/>
                <w:bCs/>
                <w:sz w:val="36"/>
                <w:szCs w:val="36"/>
              </w:rPr>
              <w:t>简</w:t>
            </w:r>
          </w:p>
          <w:p>
            <w:pPr>
              <w:jc w:val="center"/>
            </w:pPr>
            <w:r>
              <w:rPr>
                <w:rFonts w:hint="eastAsia" w:ascii="黑体" w:eastAsia="黑体" w:cs="黑体"/>
                <w:b/>
                <w:bCs/>
                <w:sz w:val="36"/>
                <w:szCs w:val="36"/>
              </w:rPr>
              <w:t>介</w:t>
            </w:r>
          </w:p>
        </w:tc>
        <w:tc>
          <w:tcPr>
            <w:tcW w:w="8027" w:type="dxa"/>
            <w:gridSpan w:val="9"/>
            <w:vAlign w:val="center"/>
          </w:tcPr>
          <w:p>
            <w:pPr>
              <w:jc w:val="center"/>
              <w:rPr>
                <w:rFonts w:hint="eastAsia"/>
                <w:sz w:val="28"/>
                <w:szCs w:val="28"/>
              </w:rPr>
            </w:pPr>
            <w:r>
              <w:rPr>
                <w:rFonts w:hint="eastAsia"/>
                <w:sz w:val="28"/>
                <w:szCs w:val="28"/>
              </w:rPr>
              <w:t>中国民生银行是中国首家主要由非公有制企业入股的全国性股份制商业银行，于1996年在北京正式成立，2000年、2009年先后在上海和香港证交所挂牌上市。世界500强企业。</w:t>
            </w:r>
          </w:p>
          <w:p>
            <w:pPr>
              <w:jc w:val="center"/>
              <w:rPr>
                <w:sz w:val="28"/>
                <w:szCs w:val="28"/>
              </w:rPr>
            </w:pPr>
            <w:r>
              <w:rPr>
                <w:rFonts w:hint="eastAsia"/>
                <w:sz w:val="28"/>
                <w:szCs w:val="28"/>
              </w:rPr>
              <w:t>中国民生银行信用卡中心是中国民生银行总行的独立事业部，总部设在北京。目前在全国100多个城市设立100多家分支机构，员工总数9000余人，信用卡业务全国性覆盖。自2005年6月16日正式发行信用卡以来，民生信用卡凭借相对独立事业部制的创新机制，在产品、服务、营销、管理、盈利模式等方面不断探索与创新，实现了跨越式的发展,发卡量超过3400万张，连续七年实现盈利，卡片激活率、卡均交易额等多项关键指标位居同业前列，在我国率先树立了“民族品牌、国际标准”信用卡的社会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188" w:type="dxa"/>
            <w:vMerge w:val="restart"/>
            <w:vAlign w:val="center"/>
          </w:tcPr>
          <w:p>
            <w:pPr>
              <w:jc w:val="center"/>
              <w:rPr>
                <w:rFonts w:ascii="黑体" w:eastAsia="黑体"/>
                <w:b/>
                <w:bCs/>
                <w:sz w:val="36"/>
                <w:szCs w:val="36"/>
              </w:rPr>
            </w:pPr>
            <w:r>
              <w:rPr>
                <w:rFonts w:hint="eastAsia" w:ascii="黑体" w:eastAsia="黑体" w:cs="黑体"/>
                <w:b/>
                <w:bCs/>
                <w:sz w:val="36"/>
                <w:szCs w:val="36"/>
              </w:rPr>
              <w:t>招</w:t>
            </w:r>
          </w:p>
          <w:p>
            <w:pPr>
              <w:jc w:val="center"/>
              <w:rPr>
                <w:rFonts w:ascii="黑体" w:eastAsia="黑体"/>
                <w:b/>
                <w:bCs/>
                <w:sz w:val="36"/>
                <w:szCs w:val="36"/>
              </w:rPr>
            </w:pPr>
            <w:r>
              <w:rPr>
                <w:rFonts w:hint="eastAsia" w:ascii="黑体" w:eastAsia="黑体" w:cs="黑体"/>
                <w:b/>
                <w:bCs/>
                <w:sz w:val="36"/>
                <w:szCs w:val="36"/>
              </w:rPr>
              <w:t>聘</w:t>
            </w:r>
          </w:p>
          <w:p>
            <w:pPr>
              <w:jc w:val="center"/>
              <w:rPr>
                <w:rFonts w:ascii="黑体" w:eastAsia="黑体"/>
                <w:b/>
                <w:bCs/>
                <w:sz w:val="36"/>
                <w:szCs w:val="36"/>
              </w:rPr>
            </w:pPr>
            <w:r>
              <w:rPr>
                <w:rFonts w:hint="eastAsia" w:ascii="黑体" w:eastAsia="黑体" w:cs="黑体"/>
                <w:b/>
                <w:bCs/>
                <w:sz w:val="36"/>
                <w:szCs w:val="36"/>
              </w:rPr>
              <w:t>岗</w:t>
            </w:r>
          </w:p>
          <w:p>
            <w:pPr>
              <w:jc w:val="center"/>
            </w:pPr>
            <w:r>
              <w:rPr>
                <w:rFonts w:hint="eastAsia" w:ascii="黑体" w:eastAsia="黑体" w:cs="黑体"/>
                <w:b/>
                <w:bCs/>
                <w:sz w:val="36"/>
                <w:szCs w:val="36"/>
              </w:rPr>
              <w:t>位</w:t>
            </w:r>
          </w:p>
        </w:tc>
        <w:tc>
          <w:tcPr>
            <w:tcW w:w="1932" w:type="dxa"/>
            <w:gridSpan w:val="2"/>
            <w:vAlign w:val="center"/>
          </w:tcPr>
          <w:p>
            <w:pPr>
              <w:jc w:val="center"/>
              <w:rPr>
                <w:rFonts w:cs="宋体"/>
                <w:b/>
                <w:sz w:val="24"/>
              </w:rPr>
            </w:pPr>
            <w:r>
              <w:rPr>
                <w:rFonts w:hint="eastAsia" w:cs="宋体"/>
                <w:b/>
                <w:sz w:val="24"/>
              </w:rPr>
              <w:t>招聘岗位名称</w:t>
            </w:r>
          </w:p>
        </w:tc>
        <w:tc>
          <w:tcPr>
            <w:tcW w:w="1275" w:type="dxa"/>
            <w:gridSpan w:val="3"/>
            <w:vAlign w:val="center"/>
          </w:tcPr>
          <w:p>
            <w:pPr>
              <w:jc w:val="center"/>
              <w:rPr>
                <w:rFonts w:cs="宋体"/>
                <w:b/>
                <w:sz w:val="24"/>
              </w:rPr>
            </w:pPr>
            <w:r>
              <w:rPr>
                <w:rFonts w:hint="eastAsia" w:cs="宋体"/>
                <w:b/>
                <w:sz w:val="24"/>
              </w:rPr>
              <w:t>招聘人数</w:t>
            </w:r>
          </w:p>
        </w:tc>
        <w:tc>
          <w:tcPr>
            <w:tcW w:w="4820" w:type="dxa"/>
            <w:gridSpan w:val="4"/>
            <w:vAlign w:val="center"/>
          </w:tcPr>
          <w:p>
            <w:pPr>
              <w:jc w:val="center"/>
              <w:rPr>
                <w:rFonts w:cs="宋体"/>
                <w:b/>
                <w:sz w:val="24"/>
              </w:rPr>
            </w:pPr>
            <w:r>
              <w:rPr>
                <w:rFonts w:hint="eastAsia" w:cs="宋体"/>
                <w:b/>
                <w:sz w:val="24"/>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1188" w:type="dxa"/>
            <w:vMerge w:val="continue"/>
            <w:vAlign w:val="center"/>
          </w:tcPr>
          <w:p>
            <w:pPr>
              <w:jc w:val="center"/>
              <w:rPr>
                <w:rFonts w:ascii="黑体" w:eastAsia="黑体" w:cs="黑体"/>
                <w:b/>
                <w:bCs/>
                <w:sz w:val="36"/>
                <w:szCs w:val="36"/>
              </w:rPr>
            </w:pPr>
          </w:p>
        </w:tc>
        <w:tc>
          <w:tcPr>
            <w:tcW w:w="1932" w:type="dxa"/>
            <w:gridSpan w:val="2"/>
          </w:tcPr>
          <w:p>
            <w:pPr>
              <w:spacing w:line="480" w:lineRule="auto"/>
            </w:pPr>
            <w:r>
              <w:rPr>
                <w:rFonts w:hint="eastAsia" w:ascii="宋体" w:hAnsi="宋体" w:eastAsia="宋体" w:cs="微软雅黑"/>
                <w:b/>
                <w:szCs w:val="21"/>
                <w:highlight w:val="none"/>
              </w:rPr>
              <w:t>贷后风险管理专员</w:t>
            </w:r>
          </w:p>
        </w:tc>
        <w:tc>
          <w:tcPr>
            <w:tcW w:w="1275" w:type="dxa"/>
            <w:gridSpan w:val="3"/>
          </w:tcPr>
          <w:p>
            <w:pPr>
              <w:spacing w:line="480" w:lineRule="auto"/>
            </w:pPr>
            <w:r>
              <w:t>100</w:t>
            </w:r>
          </w:p>
        </w:tc>
        <w:tc>
          <w:tcPr>
            <w:tcW w:w="4820" w:type="dxa"/>
            <w:gridSpan w:val="4"/>
          </w:tcPr>
          <w:p>
            <w:pPr>
              <w:adjustRightInd w:val="0"/>
              <w:snapToGrid w:val="0"/>
              <w:spacing w:line="400" w:lineRule="exact"/>
              <w:rPr>
                <w:rFonts w:ascii="宋体" w:hAnsi="宋体" w:eastAsia="宋体" w:cs="Arial"/>
                <w:szCs w:val="21"/>
                <w:highlight w:val="none"/>
              </w:rPr>
            </w:pPr>
            <w:r>
              <w:rPr>
                <w:rFonts w:hint="eastAsia" w:ascii="宋体" w:hAnsi="宋体" w:eastAsia="宋体" w:cs="Arial"/>
                <w:szCs w:val="21"/>
                <w:highlight w:val="none"/>
              </w:rPr>
              <w:t>1</w:t>
            </w:r>
            <w:r>
              <w:rPr>
                <w:rFonts w:ascii="宋体" w:hAnsi="宋体" w:eastAsia="宋体" w:cs="Arial"/>
                <w:szCs w:val="21"/>
                <w:highlight w:val="none"/>
              </w:rPr>
              <w:t>、</w:t>
            </w:r>
            <w:r>
              <w:rPr>
                <w:rFonts w:hint="eastAsia" w:ascii="宋体" w:hAnsi="宋体" w:eastAsia="宋体" w:cs="Arial"/>
                <w:szCs w:val="21"/>
                <w:highlight w:val="none"/>
              </w:rPr>
              <w:t>全日制</w:t>
            </w:r>
            <w:r>
              <w:rPr>
                <w:rFonts w:ascii="宋体" w:hAnsi="宋体" w:eastAsia="宋体" w:cs="Arial"/>
                <w:szCs w:val="21"/>
                <w:highlight w:val="none"/>
              </w:rPr>
              <w:t>大专及以上学历</w:t>
            </w:r>
            <w:r>
              <w:rPr>
                <w:rFonts w:hint="eastAsia" w:ascii="宋体" w:hAnsi="宋体" w:eastAsia="宋体" w:cs="Arial"/>
                <w:szCs w:val="21"/>
                <w:highlight w:val="none"/>
              </w:rPr>
              <w:t>毕业生或应届毕业生；（实习生仅接受</w:t>
            </w:r>
            <w:r>
              <w:rPr>
                <w:rFonts w:ascii="宋体" w:hAnsi="宋体" w:eastAsia="宋体" w:cs="Arial"/>
                <w:szCs w:val="21"/>
                <w:highlight w:val="none"/>
              </w:rPr>
              <w:t>2020</w:t>
            </w:r>
            <w:r>
              <w:rPr>
                <w:rFonts w:hint="eastAsia" w:ascii="宋体" w:hAnsi="宋体" w:eastAsia="宋体" w:cs="Arial"/>
                <w:szCs w:val="21"/>
                <w:highlight w:val="none"/>
              </w:rPr>
              <w:t>年6月毕业的批次）</w:t>
            </w:r>
          </w:p>
          <w:p>
            <w:pPr>
              <w:pStyle w:val="8"/>
              <w:adjustRightInd w:val="0"/>
              <w:snapToGrid w:val="0"/>
              <w:spacing w:line="400" w:lineRule="exact"/>
              <w:ind w:firstLine="0" w:firstLineChars="0"/>
              <w:rPr>
                <w:rFonts w:ascii="宋体" w:hAnsi="宋体" w:eastAsia="宋体" w:cs="Arial"/>
                <w:szCs w:val="21"/>
                <w:highlight w:val="none"/>
              </w:rPr>
            </w:pPr>
            <w:r>
              <w:rPr>
                <w:rFonts w:hint="default" w:ascii="宋体" w:hAnsi="宋体" w:cs="Arial"/>
                <w:szCs w:val="21"/>
                <w:highlight w:val="none"/>
              </w:rPr>
              <w:t>2</w:t>
            </w:r>
            <w:r>
              <w:rPr>
                <w:rFonts w:hint="eastAsia" w:ascii="宋体" w:hAnsi="宋体" w:eastAsia="宋体" w:cs="Arial"/>
                <w:szCs w:val="21"/>
                <w:highlight w:val="none"/>
              </w:rPr>
              <w:t>、专业不限，经济、金融、管理、法律、数学、计算机等相关专业优先；</w:t>
            </w:r>
          </w:p>
          <w:p>
            <w:pPr>
              <w:pStyle w:val="8"/>
              <w:adjustRightInd w:val="0"/>
              <w:snapToGrid w:val="0"/>
              <w:spacing w:line="400" w:lineRule="exact"/>
              <w:ind w:firstLine="0" w:firstLineChars="0"/>
              <w:rPr>
                <w:rFonts w:ascii="宋体" w:hAnsi="宋体" w:eastAsia="宋体" w:cs="Arial"/>
                <w:szCs w:val="21"/>
                <w:highlight w:val="none"/>
              </w:rPr>
            </w:pPr>
            <w:r>
              <w:rPr>
                <w:rFonts w:hint="default" w:ascii="宋体" w:hAnsi="宋体" w:cs="Arial"/>
                <w:szCs w:val="21"/>
                <w:highlight w:val="none"/>
              </w:rPr>
              <w:t>3</w:t>
            </w:r>
            <w:r>
              <w:rPr>
                <w:rFonts w:hint="eastAsia" w:ascii="宋体" w:hAnsi="宋体" w:eastAsia="宋体" w:cs="Arial"/>
                <w:szCs w:val="21"/>
                <w:highlight w:val="none"/>
              </w:rPr>
              <w:t>、熟练使用办公软件；</w:t>
            </w:r>
          </w:p>
          <w:p>
            <w:pPr>
              <w:adjustRightInd w:val="0"/>
              <w:snapToGrid w:val="0"/>
              <w:spacing w:line="400" w:lineRule="exact"/>
              <w:rPr>
                <w:rFonts w:ascii="宋体" w:hAnsi="宋体" w:eastAsia="宋体" w:cs="Arial"/>
                <w:szCs w:val="21"/>
                <w:highlight w:val="none"/>
              </w:rPr>
            </w:pPr>
            <w:r>
              <w:rPr>
                <w:rFonts w:ascii="宋体" w:hAnsi="宋体" w:cs="Arial"/>
                <w:szCs w:val="21"/>
                <w:highlight w:val="none"/>
              </w:rPr>
              <w:t>4</w:t>
            </w:r>
            <w:r>
              <w:rPr>
                <w:rFonts w:ascii="宋体" w:hAnsi="宋体" w:eastAsia="宋体" w:cs="Arial"/>
                <w:szCs w:val="21"/>
                <w:highlight w:val="none"/>
              </w:rPr>
              <w:t>、普通话较标准，具有较好的沟通能力；</w:t>
            </w:r>
          </w:p>
          <w:p>
            <w:pPr>
              <w:adjustRightInd w:val="0"/>
              <w:snapToGrid w:val="0"/>
              <w:spacing w:line="400" w:lineRule="exact"/>
              <w:rPr>
                <w:rFonts w:ascii="宋体" w:hAnsi="宋体" w:eastAsia="宋体" w:cs="Arial"/>
                <w:szCs w:val="21"/>
                <w:highlight w:val="none"/>
              </w:rPr>
            </w:pPr>
            <w:r>
              <w:rPr>
                <w:rFonts w:ascii="宋体" w:hAnsi="宋体" w:cs="Arial"/>
                <w:szCs w:val="21"/>
                <w:highlight w:val="none"/>
              </w:rPr>
              <w:t>5</w:t>
            </w:r>
            <w:r>
              <w:rPr>
                <w:rFonts w:ascii="宋体" w:hAnsi="宋体" w:eastAsia="宋体" w:cs="Arial"/>
                <w:szCs w:val="21"/>
                <w:highlight w:val="none"/>
              </w:rPr>
              <w:t>、人行记录良好，无违法违纪行为；</w:t>
            </w:r>
          </w:p>
          <w:p>
            <w:pPr>
              <w:pStyle w:val="8"/>
              <w:adjustRightInd w:val="0"/>
              <w:snapToGrid w:val="0"/>
              <w:spacing w:line="400" w:lineRule="exact"/>
              <w:ind w:firstLine="0" w:firstLineChars="0"/>
              <w:rPr>
                <w:rFonts w:ascii="宋体" w:hAnsi="宋体" w:eastAsia="宋体" w:cs="Arial"/>
                <w:szCs w:val="21"/>
                <w:highlight w:val="none"/>
              </w:rPr>
            </w:pPr>
            <w:r>
              <w:rPr>
                <w:rFonts w:hint="default" w:ascii="宋体" w:hAnsi="宋体" w:cs="Arial"/>
                <w:szCs w:val="21"/>
                <w:highlight w:val="none"/>
              </w:rPr>
              <w:t>6</w:t>
            </w:r>
            <w:r>
              <w:rPr>
                <w:rFonts w:hint="eastAsia" w:ascii="宋体" w:hAnsi="宋体" w:eastAsia="宋体" w:cs="Arial"/>
                <w:szCs w:val="21"/>
                <w:highlight w:val="none"/>
              </w:rPr>
              <w:t>、无直系亲属就职于民生银行信用卡中心资产监管部</w:t>
            </w:r>
            <w:bookmarkStart w:id="0" w:name="_GoBack"/>
            <w:bookmarkEnd w:id="0"/>
            <w:r>
              <w:rPr>
                <w:rFonts w:hint="eastAsia" w:ascii="宋体" w:hAnsi="宋体" w:eastAsia="宋体" w:cs="Arial"/>
                <w:szCs w:val="21"/>
                <w:highlight w:val="none"/>
              </w:rPr>
              <w:t>；</w:t>
            </w:r>
          </w:p>
          <w:p>
            <w:pPr>
              <w:pStyle w:val="8"/>
              <w:adjustRightInd w:val="0"/>
              <w:snapToGrid w:val="0"/>
              <w:spacing w:line="400" w:lineRule="exact"/>
              <w:ind w:firstLine="0" w:firstLineChars="0"/>
              <w:rPr>
                <w:rFonts w:ascii="宋体" w:hAnsi="宋体" w:eastAsia="宋体" w:cs="Arial"/>
                <w:szCs w:val="21"/>
                <w:highlight w:val="none"/>
              </w:rPr>
            </w:pPr>
            <w:r>
              <w:rPr>
                <w:rFonts w:hint="default" w:ascii="宋体" w:hAnsi="宋体" w:cs="Arial"/>
                <w:szCs w:val="21"/>
                <w:highlight w:val="none"/>
              </w:rPr>
              <w:t>7</w:t>
            </w:r>
            <w:r>
              <w:rPr>
                <w:rFonts w:hint="eastAsia" w:ascii="宋体" w:hAnsi="宋体" w:eastAsia="宋体" w:cs="Arial"/>
                <w:szCs w:val="21"/>
                <w:highlight w:val="none"/>
              </w:rPr>
              <w:t>、拥有一定的团队意识。</w:t>
            </w:r>
          </w:p>
          <w:p>
            <w:pPr>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1188" w:type="dxa"/>
            <w:vMerge w:val="continue"/>
            <w:vAlign w:val="center"/>
          </w:tcPr>
          <w:p>
            <w:pPr>
              <w:jc w:val="center"/>
              <w:rPr>
                <w:rFonts w:ascii="黑体" w:eastAsia="黑体" w:cs="黑体"/>
                <w:b/>
                <w:bCs/>
                <w:sz w:val="36"/>
                <w:szCs w:val="36"/>
              </w:rPr>
            </w:pPr>
          </w:p>
        </w:tc>
        <w:tc>
          <w:tcPr>
            <w:tcW w:w="1932" w:type="dxa"/>
            <w:gridSpan w:val="2"/>
          </w:tcPr>
          <w:p>
            <w:pPr>
              <w:spacing w:line="480" w:lineRule="auto"/>
            </w:pPr>
          </w:p>
        </w:tc>
        <w:tc>
          <w:tcPr>
            <w:tcW w:w="1275" w:type="dxa"/>
            <w:gridSpan w:val="3"/>
          </w:tcPr>
          <w:p>
            <w:pPr>
              <w:spacing w:line="480" w:lineRule="auto"/>
            </w:pPr>
          </w:p>
        </w:tc>
        <w:tc>
          <w:tcPr>
            <w:tcW w:w="4820" w:type="dxa"/>
            <w:gridSpan w:val="4"/>
          </w:tcPr>
          <w:p>
            <w:pPr>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188" w:type="dxa"/>
            <w:vMerge w:val="continue"/>
            <w:vAlign w:val="center"/>
          </w:tcPr>
          <w:p>
            <w:pPr>
              <w:jc w:val="center"/>
              <w:rPr>
                <w:rFonts w:ascii="黑体" w:eastAsia="黑体" w:cs="黑体"/>
                <w:b/>
                <w:bCs/>
                <w:sz w:val="36"/>
                <w:szCs w:val="36"/>
              </w:rPr>
            </w:pPr>
          </w:p>
        </w:tc>
        <w:tc>
          <w:tcPr>
            <w:tcW w:w="1932" w:type="dxa"/>
            <w:gridSpan w:val="2"/>
          </w:tcPr>
          <w:p>
            <w:pPr>
              <w:spacing w:line="480" w:lineRule="auto"/>
            </w:pPr>
          </w:p>
        </w:tc>
        <w:tc>
          <w:tcPr>
            <w:tcW w:w="1275" w:type="dxa"/>
            <w:gridSpan w:val="3"/>
          </w:tcPr>
          <w:p>
            <w:pPr>
              <w:spacing w:line="480" w:lineRule="auto"/>
            </w:pPr>
          </w:p>
        </w:tc>
        <w:tc>
          <w:tcPr>
            <w:tcW w:w="4820" w:type="dxa"/>
            <w:gridSpan w:val="4"/>
          </w:tcPr>
          <w:p>
            <w:pPr>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188" w:type="dxa"/>
            <w:vMerge w:val="continue"/>
            <w:vAlign w:val="center"/>
          </w:tcPr>
          <w:p>
            <w:pPr>
              <w:jc w:val="center"/>
              <w:rPr>
                <w:rFonts w:ascii="黑体" w:eastAsia="黑体" w:cs="黑体"/>
                <w:b/>
                <w:bCs/>
                <w:sz w:val="36"/>
                <w:szCs w:val="36"/>
              </w:rPr>
            </w:pPr>
          </w:p>
        </w:tc>
        <w:tc>
          <w:tcPr>
            <w:tcW w:w="1932" w:type="dxa"/>
            <w:gridSpan w:val="2"/>
          </w:tcPr>
          <w:p>
            <w:pPr>
              <w:spacing w:line="480" w:lineRule="auto"/>
            </w:pPr>
          </w:p>
        </w:tc>
        <w:tc>
          <w:tcPr>
            <w:tcW w:w="1275" w:type="dxa"/>
            <w:gridSpan w:val="3"/>
          </w:tcPr>
          <w:p>
            <w:pPr>
              <w:spacing w:line="480" w:lineRule="auto"/>
            </w:pPr>
          </w:p>
        </w:tc>
        <w:tc>
          <w:tcPr>
            <w:tcW w:w="4820" w:type="dxa"/>
            <w:gridSpan w:val="4"/>
          </w:tcPr>
          <w:p>
            <w:pPr>
              <w:spacing w:line="480" w:lineRule="auto"/>
            </w:pPr>
          </w:p>
        </w:tc>
      </w:tr>
    </w:tbl>
    <w:p>
      <w:pPr>
        <w:rPr>
          <w:rFonts w:ascii="新宋体" w:hAnsi="新宋体" w:eastAsia="新宋体"/>
          <w:bCs/>
          <w:color w:val="000000"/>
          <w:kern w:val="0"/>
          <w:sz w:val="24"/>
        </w:rPr>
      </w:pPr>
    </w:p>
    <w:p>
      <w:pPr>
        <w:rPr>
          <w:rFonts w:asciiTheme="minorHAnsi" w:hAnsiTheme="minorHAnsi" w:eastAsiaTheme="minorEastAsia" w:cstheme="minorBidi"/>
          <w:szCs w:val="22"/>
        </w:rPr>
      </w:pPr>
    </w:p>
    <w:p/>
    <w:sectPr>
      <w:headerReference r:id="rId3" w:type="default"/>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仿宋_GB2312">
    <w:altName w:val="汉仪仿宋KW"/>
    <w:panose1 w:val="02010609030101010101"/>
    <w:charset w:val="86"/>
    <w:family w:val="modern"/>
    <w:pitch w:val="default"/>
    <w:sig w:usb0="00000000" w:usb1="00000000" w:usb2="00000010" w:usb3="00000000" w:csb0="00040000" w:csb1="00000000"/>
  </w:font>
  <w:font w:name="微软雅黑">
    <w:altName w:val="汉仪旗黑KW"/>
    <w:panose1 w:val="020B0503020204020204"/>
    <w:charset w:val="86"/>
    <w:family w:val="swiss"/>
    <w:pitch w:val="default"/>
    <w:sig w:usb0="00000000" w:usb1="00000000" w:usb2="00000016" w:usb3="00000000" w:csb0="0004001F" w:csb1="00000000"/>
  </w:font>
  <w:font w:name="黑体">
    <w:altName w:val="汉仪中黑KW"/>
    <w:panose1 w:val="02010600030101010101"/>
    <w:charset w:val="86"/>
    <w:family w:val="auto"/>
    <w:pitch w:val="default"/>
    <w:sig w:usb0="00000000" w:usb1="00000000" w:usb2="00000010" w:usb3="00000000" w:csb0="00040000" w:csb1="00000000"/>
  </w:font>
  <w:font w:name="新宋体">
    <w:altName w:val="苹方-简"/>
    <w:panose1 w:val="02010609030101010101"/>
    <w:charset w:val="86"/>
    <w:family w:val="modern"/>
    <w:pitch w:val="default"/>
    <w:sig w:usb0="00000000" w:usb1="00000000" w:usb2="00000010" w:usb3="00000000" w:csb0="00040001" w:csb1="00000000"/>
  </w:font>
  <w:font w:name="汉仪仿宋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旗黑KW">
    <w:panose1 w:val="00020600040101010101"/>
    <w:charset w:val="86"/>
    <w:family w:val="auto"/>
    <w:pitch w:val="default"/>
    <w:sig w:usb0="A00002BF" w:usb1="3ACF7CFA" w:usb2="00000016" w:usb3="00000000" w:csb0="0004009F" w:csb1="DFD70000"/>
  </w:font>
  <w:font w:name="DengXian">
    <w:altName w:val="汉仪中等线KW"/>
    <w:panose1 w:val="02010600030101010101"/>
    <w:charset w:val="86"/>
    <w:family w:val="auto"/>
    <w:pitch w:val="default"/>
    <w:sig w:usb0="00000000" w:usb1="00000000" w:usb2="00000016" w:usb3="00000000" w:csb0="0004000F" w:csb1="00000000"/>
  </w:font>
  <w:font w:name="Arial">
    <w:panose1 w:val="020B0604020202090204"/>
    <w:charset w:val="00"/>
    <w:family w:val="swiss"/>
    <w:pitch w:val="default"/>
    <w:sig w:usb0="E0000AFF" w:usb1="00007843" w:usb2="00000001" w:usb3="00000000" w:csb0="400001BF" w:csb1="DFF7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1B"/>
    <w:rsid w:val="000E1FBE"/>
    <w:rsid w:val="000E5640"/>
    <w:rsid w:val="00213D9C"/>
    <w:rsid w:val="00491E4D"/>
    <w:rsid w:val="00571DA5"/>
    <w:rsid w:val="005A2843"/>
    <w:rsid w:val="007854F6"/>
    <w:rsid w:val="00AB781F"/>
    <w:rsid w:val="00E63D1B"/>
    <w:rsid w:val="49EF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uiPriority w:val="0"/>
    <w:rPr>
      <w:sz w:val="18"/>
      <w:szCs w:val="18"/>
    </w:rPr>
  </w:style>
  <w:style w:type="character" w:customStyle="1" w:styleId="7">
    <w:name w:val="页脚 Char"/>
    <w:basedOn w:val="4"/>
    <w:link w:val="2"/>
    <w:uiPriority w:val="99"/>
    <w:rPr>
      <w:sz w:val="18"/>
      <w:szCs w:val="18"/>
    </w:rPr>
  </w:style>
  <w:style w:type="paragraph" w:customStyle="1" w:styleId="8">
    <w:name w:val="列出段落1"/>
    <w:basedOn w:val="1"/>
    <w:unhideWhenUsed/>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Words>
  <Characters>138</Characters>
  <Lines>1</Lines>
  <Paragraphs>1</Paragraphs>
  <TotalTime>0</TotalTime>
  <ScaleCrop>false</ScaleCrop>
  <LinksUpToDate>false</LinksUpToDate>
  <CharactersWithSpaces>161</CharactersWithSpaces>
  <Application>WPS Office_2.0.1.3256_F1E327BC-269C-435d-A152-05C5408002CA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2017-10-16T09:09:00Z</dcterms:created>
  <dc:creator>admin</dc:creator>
  <cp:lastModifiedBy>LanYupeng</cp:lastModifiedBy>
  <dcterms:modified xsi:type="dcterms:W3CDTF">2020-03-19T16:39:16Z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2052-2.0.1.3256</vt:lpwstr>
  </property>
</Properties>
</file>