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845"/>
        <w:gridCol w:w="1044"/>
        <w:gridCol w:w="243"/>
        <w:gridCol w:w="966"/>
        <w:gridCol w:w="41"/>
        <w:gridCol w:w="1248"/>
        <w:gridCol w:w="673"/>
        <w:gridCol w:w="100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spacing w:after="312" w:afterLines="100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</w:p>
          <w:p>
            <w:pPr>
              <w:spacing w:after="312" w:afterLines="100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附件：</w:t>
            </w:r>
          </w:p>
          <w:p>
            <w:pPr>
              <w:spacing w:after="312" w:afterLines="100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8"/>
            <w:vAlign w:val="center"/>
          </w:tcPr>
          <w:p>
            <w:pPr>
              <w:spacing w:line="300" w:lineRule="exact"/>
              <w:ind w:right="-121" w:firstLine="1920" w:firstLineChars="800"/>
              <w:rPr>
                <w:rFonts w:ascii="宋体" w:hAnsi="宋体"/>
                <w:sz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</w:rPr>
              <w:t>四川京邦达物流科技有限公司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  <w:r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157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成都市新都区中集大道2</w:t>
            </w:r>
            <w:r>
              <w:rPr>
                <w:rFonts w:ascii="宋体" w:hAnsi="宋体"/>
                <w:sz w:val="24"/>
              </w:rPr>
              <w:t>27</w:t>
            </w:r>
            <w:r>
              <w:rPr>
                <w:rFonts w:hint="eastAsia" w:ascii="宋体" w:hAnsi="宋体"/>
                <w:sz w:val="24"/>
              </w:rPr>
              <w:t>号2栋3楼2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有限责任公司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chenying232@jd.com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5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5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陈莹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转运校企/校招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28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63819847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8030588088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4" w:hRule="atLeast"/>
          <w:jc w:val="center"/>
        </w:trPr>
        <w:tc>
          <w:tcPr>
            <w:tcW w:w="1188" w:type="dxa"/>
            <w:vAlign w:val="center"/>
          </w:tcPr>
          <w:p/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单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简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027" w:type="dxa"/>
            <w:gridSpan w:val="9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随着无界零售时代的到来，京东物流作为无界物流的引领者和实践者，正在以降低社会物流成本为使命，致力于成为全球供应链基础设施服务商。我们将基于短链供应，打造高效、精准、敏捷的物流服务；通过技术创新，实现全面智能化的物流体系；与合作伙伴、行业、社会协同发展，构建共生物流生态。在不断的努力下，现在京东物流通过智能化布局的仓配物流网络，为商家提供了包含仓储、运输、配送、客服、售后的正逆向一体化供应链解决方案；快递、快运、大件、冷链、跨境、客服、售后等全方位的物流产品和服务以及物流云、物流科技、物流数据、云仓等物流科技产品，成为了目前全球唯一拥有中小件、大件、冷链、B2B、跨境和众包（达达）六大物流网络的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招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聘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岗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招聘岗位名称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数据处理岗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80" w:lineRule="auto"/>
              <w:jc w:val="left"/>
            </w:pPr>
            <w:r>
              <w:t>10</w:t>
            </w:r>
            <w:r>
              <w:rPr>
                <w:rFonts w:hint="eastAsia"/>
              </w:rPr>
              <w:t>人</w:t>
            </w:r>
          </w:p>
        </w:tc>
        <w:tc>
          <w:tcPr>
            <w:tcW w:w="4820" w:type="dxa"/>
            <w:gridSpan w:val="4"/>
          </w:tcPr>
          <w:p>
            <w:pPr>
              <w:jc w:val="left"/>
            </w:pPr>
            <w:r>
              <w:rPr>
                <w:rFonts w:hint="eastAsia"/>
              </w:rPr>
              <w:t>岗位职责：</w:t>
            </w:r>
          </w:p>
          <w:p>
            <w:pPr>
              <w:jc w:val="left"/>
            </w:pPr>
            <w:r>
              <w:rPr>
                <w:rFonts w:hint="eastAsia"/>
              </w:rPr>
              <w:t>1、现场考核指标跟进；</w:t>
            </w:r>
          </w:p>
          <w:p>
            <w:pPr>
              <w:jc w:val="left"/>
            </w:pPr>
            <w:r>
              <w:rPr>
                <w:rFonts w:hint="eastAsia"/>
              </w:rPr>
              <w:t>2、异常率数据分析；</w:t>
            </w:r>
          </w:p>
          <w:p>
            <w:pPr>
              <w:jc w:val="left"/>
            </w:pPr>
            <w:r>
              <w:rPr>
                <w:rFonts w:hint="eastAsia"/>
              </w:rPr>
              <w:t>3、根据现场数据分析制度改善建议</w:t>
            </w:r>
          </w:p>
          <w:p>
            <w:pPr>
              <w:jc w:val="left"/>
            </w:pPr>
            <w:r>
              <w:rPr>
                <w:rFonts w:hint="eastAsia"/>
              </w:rPr>
              <w:t>任职要求：</w:t>
            </w:r>
          </w:p>
          <w:p>
            <w:pPr>
              <w:jc w:val="left"/>
            </w:pPr>
            <w:r>
              <w:rPr>
                <w:rFonts w:hint="eastAsia"/>
              </w:rPr>
              <w:t>1、数据处理能力突出；</w:t>
            </w:r>
          </w:p>
          <w:p>
            <w:pPr>
              <w:jc w:val="left"/>
            </w:pPr>
            <w:r>
              <w:rPr>
                <w:rFonts w:hint="eastAsia"/>
              </w:rPr>
              <w:t>2、逻辑能力强；</w:t>
            </w:r>
          </w:p>
          <w:p>
            <w:pPr>
              <w:jc w:val="left"/>
            </w:pPr>
            <w:r>
              <w:rPr>
                <w:rFonts w:hint="eastAsia"/>
              </w:rPr>
              <w:t>3、抗压能力强；</w:t>
            </w:r>
          </w:p>
          <w:p>
            <w:pPr>
              <w:jc w:val="left"/>
            </w:pPr>
            <w:r>
              <w:rPr>
                <w:rFonts w:hint="eastAsia"/>
              </w:rPr>
              <w:t>4、善于沟通；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上班地址：新都亚一/宇培物流园区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异常处理员（工单、应收）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80" w:lineRule="auto"/>
              <w:jc w:val="left"/>
            </w:pPr>
            <w:r>
              <w:t>20</w:t>
            </w:r>
            <w:r>
              <w:rPr>
                <w:rFonts w:hint="eastAsia"/>
              </w:rPr>
              <w:t>人</w:t>
            </w:r>
          </w:p>
        </w:tc>
        <w:tc>
          <w:tcPr>
            <w:tcW w:w="4820" w:type="dxa"/>
            <w:gridSpan w:val="4"/>
          </w:tcPr>
          <w:p>
            <w:pPr>
              <w:jc w:val="left"/>
            </w:pPr>
            <w:r>
              <w:rPr>
                <w:rFonts w:hint="eastAsia"/>
              </w:rPr>
              <w:t>岗位职责：</w:t>
            </w:r>
          </w:p>
          <w:p>
            <w:pPr>
              <w:jc w:val="left"/>
            </w:pPr>
            <w:r>
              <w:rPr>
                <w:rFonts w:hint="eastAsia"/>
              </w:rPr>
              <w:t>1、负责转运中心现场的异常处理跟进；</w:t>
            </w:r>
          </w:p>
          <w:p>
            <w:pPr>
              <w:jc w:val="left"/>
            </w:pPr>
            <w:r>
              <w:rPr>
                <w:rFonts w:hint="eastAsia"/>
              </w:rPr>
              <w:t>2、对接转运中心日常异常订单清理 系统异常订单的跟进核实工单处理等；</w:t>
            </w:r>
          </w:p>
          <w:p>
            <w:pPr>
              <w:jc w:val="left"/>
            </w:pPr>
            <w:r>
              <w:rPr>
                <w:rFonts w:hint="eastAsia"/>
              </w:rPr>
              <w:t>3、对异常订单主导跟进 联动上下游及时处理；</w:t>
            </w:r>
          </w:p>
          <w:p>
            <w:pPr>
              <w:jc w:val="left"/>
            </w:pPr>
            <w:r>
              <w:rPr>
                <w:rFonts w:hint="eastAsia"/>
              </w:rPr>
              <w:t>4、上级交办的其他工作事项</w:t>
            </w:r>
          </w:p>
          <w:p>
            <w:pPr>
              <w:jc w:val="left"/>
            </w:pPr>
            <w:r>
              <w:rPr>
                <w:rFonts w:hint="eastAsia"/>
              </w:rPr>
              <w:t>任职要求：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1.、熟悉Word Excel的基本操作；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 有PPT制作基础；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3.、有从事相关物流工作经验的优先；</w:t>
            </w:r>
          </w:p>
          <w:p>
            <w:pPr>
              <w:jc w:val="left"/>
            </w:pPr>
            <w:r>
              <w:rPr>
                <w:rFonts w:hint="eastAsia"/>
              </w:rPr>
              <w:t>4.、能吃苦耐劳 工作认真负责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上班地址：新都亚一/宇培物流园区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r>
              <w:rPr>
                <w:rFonts w:hint="eastAsia"/>
              </w:rPr>
              <w:t>分拣员岗（储备基层管理）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left"/>
            </w:pPr>
            <w:r>
              <w:t>150</w:t>
            </w:r>
          </w:p>
        </w:tc>
        <w:tc>
          <w:tcPr>
            <w:tcW w:w="4820" w:type="dxa"/>
            <w:gridSpan w:val="4"/>
          </w:tcPr>
          <w:p>
            <w:pPr>
              <w:jc w:val="left"/>
            </w:pPr>
            <w:r>
              <w:rPr>
                <w:rFonts w:hint="eastAsia"/>
              </w:rPr>
              <w:t>岗位职责：</w:t>
            </w:r>
          </w:p>
          <w:p>
            <w:pPr>
              <w:jc w:val="left"/>
            </w:pPr>
            <w:r>
              <w:rPr>
                <w:rFonts w:hint="eastAsia"/>
              </w:rPr>
              <w:t>1、完成货物分拣、扫描等工作；</w:t>
            </w:r>
          </w:p>
          <w:p>
            <w:pPr>
              <w:jc w:val="left"/>
            </w:pPr>
            <w:r>
              <w:rPr>
                <w:rFonts w:hint="eastAsia"/>
              </w:rPr>
              <w:t>2、跟进发货考核指标；</w:t>
            </w:r>
          </w:p>
          <w:p>
            <w:pPr>
              <w:jc w:val="left"/>
            </w:pPr>
            <w:r>
              <w:rPr>
                <w:rFonts w:hint="eastAsia"/>
              </w:rPr>
              <w:t>3、完成上级交代的其它工作</w:t>
            </w:r>
          </w:p>
          <w:p>
            <w:pPr>
              <w:jc w:val="left"/>
            </w:pPr>
            <w:r>
              <w:rPr>
                <w:rFonts w:hint="eastAsia"/>
              </w:rPr>
              <w:t>任职要求：</w:t>
            </w:r>
          </w:p>
          <w:p>
            <w:pPr>
              <w:jc w:val="left"/>
            </w:pPr>
            <w:r>
              <w:rPr>
                <w:rFonts w:hint="eastAsia"/>
              </w:rPr>
              <w:t>1、能适应夜班，能吃苦；</w:t>
            </w:r>
          </w:p>
          <w:p>
            <w:pPr>
              <w:jc w:val="left"/>
            </w:pPr>
            <w:r>
              <w:rPr>
                <w:rFonts w:hint="eastAsia"/>
              </w:rPr>
              <w:t>2、较强的团队协作能力；</w:t>
            </w:r>
          </w:p>
          <w:p>
            <w:pPr>
              <w:jc w:val="left"/>
            </w:pPr>
            <w:r>
              <w:rPr>
                <w:rFonts w:hint="eastAsia"/>
              </w:rPr>
              <w:t>3、学习能力强；</w:t>
            </w:r>
          </w:p>
          <w:p>
            <w:pPr>
              <w:jc w:val="left"/>
            </w:pPr>
            <w:r>
              <w:rPr>
                <w:rFonts w:hint="eastAsia"/>
              </w:rPr>
              <w:t>4、责任心强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上班地址：新都亚一/宇培物流园区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spacing w:line="480" w:lineRule="auto"/>
            </w:pPr>
            <w:r>
              <w:rPr>
                <w:rFonts w:hint="eastAsia"/>
              </w:rPr>
              <w:t>人资实习生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8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4820" w:type="dxa"/>
            <w:gridSpan w:val="4"/>
          </w:tcPr>
          <w:p>
            <w:pPr>
              <w:spacing w:line="480" w:lineRule="auto"/>
            </w:pPr>
            <w:r>
              <w:rPr>
                <w:rFonts w:hint="eastAsia"/>
              </w:rPr>
              <w:t>任职要求：人力资源管理、行政管理专业</w:t>
            </w:r>
          </w:p>
        </w:tc>
      </w:tr>
    </w:tbl>
    <w:p>
      <w:pPr>
        <w:rPr>
          <w:rFonts w:ascii="新宋体" w:hAnsi="新宋体" w:eastAsia="新宋体"/>
          <w:bCs/>
          <w:color w:val="000000"/>
          <w:kern w:val="0"/>
          <w:sz w:val="24"/>
        </w:rPr>
      </w:pPr>
    </w:p>
    <w:p>
      <w:pPr>
        <w:rPr>
          <w:rFonts w:asciiTheme="minorHAnsi" w:hAnsiTheme="minorHAnsi" w:eastAsiaTheme="minorEastAsia" w:cstheme="minorBidi"/>
          <w:szCs w:val="22"/>
        </w:rPr>
      </w:pPr>
    </w:p>
    <w:p/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1B"/>
    <w:rsid w:val="000E1FBE"/>
    <w:rsid w:val="000E5640"/>
    <w:rsid w:val="0021017E"/>
    <w:rsid w:val="00213D9C"/>
    <w:rsid w:val="00491E4D"/>
    <w:rsid w:val="00571DA5"/>
    <w:rsid w:val="005A2843"/>
    <w:rsid w:val="0060375A"/>
    <w:rsid w:val="0069672C"/>
    <w:rsid w:val="007854F6"/>
    <w:rsid w:val="00956FF2"/>
    <w:rsid w:val="00AB781F"/>
    <w:rsid w:val="00CF401E"/>
    <w:rsid w:val="00E63D1B"/>
    <w:rsid w:val="00FA2DE4"/>
    <w:rsid w:val="4EE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867</Characters>
  <Lines>7</Lines>
  <Paragraphs>2</Paragraphs>
  <TotalTime>1</TotalTime>
  <ScaleCrop>false</ScaleCrop>
  <LinksUpToDate>false</LinksUpToDate>
  <CharactersWithSpaces>1017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2020-03-19T03:40:00Z</dcterms:created>
  <dc:creator>admin</dc:creator>
  <cp:lastModifiedBy>李焱茹</cp:lastModifiedBy>
  <dcterms:modified xsi:type="dcterms:W3CDTF">2020-03-20T04:38:16Z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