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322" w:rsidRPr="00CC56A0" w:rsidRDefault="007E5322" w:rsidP="00873274">
      <w:pPr>
        <w:jc w:val="center"/>
        <w:rPr>
          <w:rFonts w:ascii="仿宋" w:eastAsia="仿宋" w:hAnsi="仿宋" w:cs="Times New Roman"/>
          <w:b/>
          <w:bCs/>
          <w:sz w:val="72"/>
          <w:szCs w:val="72"/>
        </w:rPr>
      </w:pPr>
      <w:r w:rsidRPr="00CC56A0">
        <w:rPr>
          <w:rFonts w:ascii="仿宋" w:eastAsia="仿宋" w:hAnsi="仿宋" w:cs="仿宋" w:hint="eastAsia"/>
          <w:b/>
          <w:bCs/>
          <w:sz w:val="72"/>
          <w:szCs w:val="72"/>
        </w:rPr>
        <w:t>参数要求</w:t>
      </w:r>
    </w:p>
    <w:p w:rsidR="007E5322" w:rsidRDefault="007E5322">
      <w:pPr>
        <w:rPr>
          <w:rFonts w:ascii="仿宋" w:eastAsia="仿宋" w:hAnsi="仿宋" w:cs="Times New Roman"/>
          <w:sz w:val="30"/>
          <w:szCs w:val="30"/>
        </w:rPr>
      </w:pPr>
      <w:r>
        <w:rPr>
          <w:rFonts w:ascii="仿宋" w:eastAsia="仿宋" w:hAnsi="仿宋" w:cs="仿宋"/>
          <w:b/>
          <w:bCs/>
          <w:sz w:val="30"/>
          <w:szCs w:val="30"/>
        </w:rPr>
        <w:t>1. MG12XU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专业</w:t>
      </w:r>
      <w:r>
        <w:rPr>
          <w:rFonts w:ascii="仿宋" w:eastAsia="仿宋" w:hAnsi="仿宋" w:cs="仿宋"/>
          <w:b/>
          <w:bCs/>
          <w:sz w:val="30"/>
          <w:szCs w:val="30"/>
        </w:rPr>
        <w:t>12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路带效果金属机身调音台</w:t>
      </w:r>
    </w:p>
    <w:p w:rsidR="007E5322" w:rsidRDefault="007E5322">
      <w:pPr>
        <w:rPr>
          <w:rFonts w:ascii="仿宋" w:eastAsia="仿宋" w:hAnsi="仿宋" w:cs="Times New Roman"/>
          <w:sz w:val="30"/>
          <w:szCs w:val="30"/>
        </w:rPr>
      </w:pPr>
      <w:r w:rsidRPr="00D66E5D">
        <w:rPr>
          <w:rFonts w:ascii="仿宋" w:eastAsia="仿宋" w:hAnsi="仿宋" w:cs="Times New Roman"/>
          <w:noProof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i1025" type="#_x0000_t75" style="width:185.25pt;height:200.25pt;visibility:visible">
            <v:imagedata r:id="rId4" o:title=""/>
          </v:shape>
        </w:pict>
      </w:r>
    </w:p>
    <w:p w:rsidR="007E5322" w:rsidRDefault="007E5322">
      <w:pPr>
        <w:rPr>
          <w:rFonts w:ascii="仿宋" w:eastAsia="仿宋" w:hAnsi="仿宋" w:cs="Times New Roman"/>
          <w:b/>
          <w:bCs/>
          <w:sz w:val="30"/>
          <w:szCs w:val="30"/>
        </w:rPr>
      </w:pPr>
    </w:p>
    <w:p w:rsidR="007E5322" w:rsidRDefault="007E5322">
      <w:pPr>
        <w:rPr>
          <w:rFonts w:ascii="仿宋" w:eastAsia="仿宋" w:hAnsi="仿宋" w:cs="Times New Roman"/>
          <w:b/>
          <w:bCs/>
          <w:sz w:val="30"/>
          <w:szCs w:val="30"/>
        </w:rPr>
      </w:pPr>
    </w:p>
    <w:p w:rsidR="007E5322" w:rsidRDefault="007E5322">
      <w:pPr>
        <w:rPr>
          <w:rFonts w:ascii="仿宋" w:eastAsia="仿宋" w:hAnsi="仿宋" w:cs="Times New Roman"/>
          <w:b/>
          <w:bCs/>
          <w:sz w:val="30"/>
          <w:szCs w:val="30"/>
        </w:rPr>
      </w:pPr>
      <w:r w:rsidRPr="00D66E5D">
        <w:rPr>
          <w:rFonts w:ascii="仿宋" w:eastAsia="仿宋" w:hAnsi="仿宋" w:cs="Times New Roman"/>
          <w:b/>
          <w:bCs/>
          <w:noProof/>
          <w:sz w:val="30"/>
          <w:szCs w:val="30"/>
        </w:rPr>
        <w:pict>
          <v:shape id="图片 10" o:spid="_x0000_i1026" type="#_x0000_t75" style="width:461.25pt;height:43.5pt;visibility:visible">
            <v:imagedata r:id="rId5" o:title="" cropbottom="5561f"/>
          </v:shape>
        </w:pict>
      </w:r>
      <w:r w:rsidRPr="00D66E5D">
        <w:rPr>
          <w:rFonts w:ascii="仿宋" w:eastAsia="仿宋" w:hAnsi="仿宋" w:cs="Times New Roman"/>
          <w:b/>
          <w:bCs/>
          <w:noProof/>
          <w:sz w:val="30"/>
          <w:szCs w:val="30"/>
        </w:rPr>
        <w:pict>
          <v:shape id="图片 11" o:spid="_x0000_i1027" type="#_x0000_t75" style="width:253.5pt;height:40.5pt;visibility:visible">
            <v:imagedata r:id="rId6" o:title="" cropbottom="6899f" cropleft="28591f"/>
          </v:shape>
        </w:pict>
      </w:r>
      <w:r>
        <w:rPr>
          <w:rFonts w:ascii="仿宋" w:eastAsia="仿宋" w:hAnsi="仿宋" w:cs="仿宋"/>
          <w:b/>
          <w:bCs/>
          <w:sz w:val="30"/>
          <w:szCs w:val="30"/>
        </w:rPr>
        <w:t xml:space="preserve">     </w:t>
      </w:r>
      <w:r w:rsidRPr="00D66E5D">
        <w:rPr>
          <w:rFonts w:ascii="仿宋" w:eastAsia="仿宋" w:hAnsi="仿宋" w:cs="Times New Roman"/>
          <w:b/>
          <w:bCs/>
          <w:noProof/>
          <w:sz w:val="30"/>
          <w:szCs w:val="30"/>
        </w:rPr>
        <w:pict>
          <v:shape id="图片 13" o:spid="_x0000_i1028" type="#_x0000_t75" style="width:240.75pt;height:42pt;visibility:visible">
            <v:imagedata r:id="rId7" o:title="" cropbottom="5561f" cropleft="28690f" cropright="-536f"/>
          </v:shape>
        </w:pict>
      </w:r>
      <w:r w:rsidRPr="00D66E5D">
        <w:rPr>
          <w:rFonts w:ascii="仿宋" w:eastAsia="仿宋" w:hAnsi="仿宋" w:cs="Times New Roman"/>
          <w:b/>
          <w:bCs/>
          <w:noProof/>
          <w:sz w:val="30"/>
          <w:szCs w:val="30"/>
        </w:rPr>
        <w:pict>
          <v:shape id="图片 16" o:spid="_x0000_i1029" type="#_x0000_t75" style="width:252pt;height:42pt;visibility:visible">
            <v:imagedata r:id="rId8" o:title="" cropbottom="5634f" cropleft="28807f"/>
          </v:shape>
        </w:pict>
      </w:r>
      <w:r w:rsidRPr="00D66E5D">
        <w:rPr>
          <w:rFonts w:ascii="仿宋" w:eastAsia="仿宋" w:hAnsi="仿宋" w:cs="Times New Roman"/>
          <w:b/>
          <w:bCs/>
          <w:noProof/>
          <w:sz w:val="30"/>
          <w:szCs w:val="30"/>
        </w:rPr>
        <w:pict>
          <v:shape id="图片 17" o:spid="_x0000_i1030" type="#_x0000_t75" style="width:253.5pt;height:42.75pt;visibility:visible">
            <v:imagedata r:id="rId9" o:title="" cropbottom="5174f" cropleft="28626f"/>
          </v:shape>
        </w:pict>
      </w:r>
      <w:r w:rsidRPr="00D66E5D">
        <w:rPr>
          <w:rFonts w:ascii="仿宋" w:eastAsia="仿宋" w:hAnsi="仿宋" w:cs="Times New Roman"/>
          <w:b/>
          <w:bCs/>
          <w:noProof/>
          <w:sz w:val="30"/>
          <w:szCs w:val="30"/>
        </w:rPr>
        <w:pict>
          <v:shape id="图片 18" o:spid="_x0000_i1031" type="#_x0000_t75" style="width:254.25pt;height:42pt;visibility:visible">
            <v:imagedata r:id="rId10" o:title="" cropbottom="5220f" cropleft="28545f"/>
          </v:shape>
        </w:pict>
      </w:r>
      <w:r w:rsidRPr="00D66E5D">
        <w:rPr>
          <w:rFonts w:ascii="仿宋" w:eastAsia="仿宋" w:hAnsi="仿宋" w:cs="Times New Roman"/>
          <w:b/>
          <w:bCs/>
          <w:noProof/>
          <w:sz w:val="30"/>
          <w:szCs w:val="30"/>
        </w:rPr>
        <w:pict>
          <v:shape id="图片 19" o:spid="_x0000_i1032" type="#_x0000_t75" style="width:246pt;height:21pt;visibility:visible">
            <v:imagedata r:id="rId11" o:title="" cropbottom="35872f" cropleft="28714f"/>
          </v:shape>
        </w:pict>
      </w:r>
    </w:p>
    <w:p w:rsidR="007E5322" w:rsidRDefault="007E5322">
      <w:pPr>
        <w:rPr>
          <w:rFonts w:ascii="仿宋" w:eastAsia="仿宋" w:hAnsi="仿宋" w:cs="Times New Roman"/>
          <w:b/>
          <w:bCs/>
          <w:sz w:val="30"/>
          <w:szCs w:val="30"/>
        </w:rPr>
      </w:pPr>
    </w:p>
    <w:p w:rsidR="007E5322" w:rsidRDefault="007E5322">
      <w:pPr>
        <w:jc w:val="left"/>
        <w:rPr>
          <w:rFonts w:ascii="仿宋" w:eastAsia="仿宋" w:hAnsi="仿宋" w:cs="Times New Roman"/>
          <w:b/>
          <w:bCs/>
          <w:sz w:val="30"/>
          <w:szCs w:val="30"/>
        </w:rPr>
      </w:pPr>
    </w:p>
    <w:p w:rsidR="007E5322" w:rsidRDefault="007E5322">
      <w:pPr>
        <w:jc w:val="left"/>
        <w:rPr>
          <w:rFonts w:ascii="仿宋" w:eastAsia="仿宋" w:hAnsi="仿宋" w:cs="Times New Roman"/>
          <w:b/>
          <w:bCs/>
          <w:sz w:val="30"/>
          <w:szCs w:val="30"/>
        </w:rPr>
      </w:pPr>
      <w:r>
        <w:rPr>
          <w:rFonts w:ascii="仿宋" w:eastAsia="仿宋" w:hAnsi="仿宋" w:cs="仿宋"/>
          <w:b/>
          <w:bCs/>
          <w:sz w:val="30"/>
          <w:szCs w:val="30"/>
        </w:rPr>
        <w:t>2.D-196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鹅颈式会议坐式话筒</w:t>
      </w:r>
    </w:p>
    <w:p w:rsidR="007E5322" w:rsidRDefault="007E5322">
      <w:pPr>
        <w:rPr>
          <w:rFonts w:ascii="仿宋" w:eastAsia="仿宋" w:hAnsi="仿宋" w:cs="Times New Roman"/>
          <w:b/>
          <w:bCs/>
          <w:sz w:val="30"/>
          <w:szCs w:val="30"/>
        </w:rPr>
      </w:pPr>
      <w:r w:rsidRPr="00D66E5D">
        <w:rPr>
          <w:rFonts w:ascii="仿宋" w:eastAsia="仿宋" w:hAnsi="仿宋" w:cs="Times New Roman"/>
          <w:b/>
          <w:bCs/>
          <w:noProof/>
          <w:sz w:val="30"/>
          <w:szCs w:val="30"/>
        </w:rPr>
        <w:pict>
          <v:shape id="图片 5" o:spid="_x0000_i1033" type="#_x0000_t75" style="width:241.5pt;height:237.75pt;visibility:visible">
            <v:imagedata r:id="rId12" o:title=""/>
          </v:shape>
        </w:pict>
      </w:r>
    </w:p>
    <w:p w:rsidR="007E5322" w:rsidRDefault="007E5322">
      <w:pPr>
        <w:rPr>
          <w:rFonts w:ascii="仿宋" w:eastAsia="仿宋" w:hAnsi="仿宋" w:cs="Times New Roman"/>
          <w:b/>
          <w:bCs/>
          <w:sz w:val="30"/>
          <w:szCs w:val="30"/>
        </w:rPr>
      </w:pPr>
    </w:p>
    <w:p w:rsidR="007E5322" w:rsidRDefault="007E5322">
      <w:pPr>
        <w:rPr>
          <w:rFonts w:ascii="仿宋" w:eastAsia="仿宋" w:hAnsi="仿宋" w:cs="Times New Roman"/>
          <w:b/>
          <w:bCs/>
          <w:sz w:val="30"/>
          <w:szCs w:val="30"/>
        </w:rPr>
      </w:pPr>
      <w:r w:rsidRPr="00D66E5D">
        <w:rPr>
          <w:rFonts w:ascii="仿宋" w:eastAsia="仿宋" w:hAnsi="仿宋" w:cs="Times New Roman"/>
          <w:b/>
          <w:bCs/>
          <w:noProof/>
          <w:sz w:val="30"/>
          <w:szCs w:val="30"/>
        </w:rPr>
        <w:pict>
          <v:shape id="图片 4" o:spid="_x0000_i1034" type="#_x0000_t75" style="width:453.75pt;height:285.75pt;visibility:visible">
            <v:imagedata r:id="rId13" o:title="" croptop="24826f" cropbottom="28289f"/>
          </v:shape>
        </w:pict>
      </w:r>
    </w:p>
    <w:p w:rsidR="007E5322" w:rsidRDefault="007E5322">
      <w:pPr>
        <w:rPr>
          <w:rFonts w:ascii="仿宋" w:eastAsia="仿宋" w:hAnsi="仿宋" w:cs="Times New Roman"/>
          <w:b/>
          <w:bCs/>
          <w:sz w:val="30"/>
          <w:szCs w:val="30"/>
        </w:rPr>
      </w:pPr>
    </w:p>
    <w:p w:rsidR="007E5322" w:rsidRDefault="007E5322">
      <w:pPr>
        <w:rPr>
          <w:rFonts w:ascii="仿宋" w:eastAsia="仿宋" w:hAnsi="仿宋" w:cs="Times New Roman"/>
          <w:b/>
          <w:bCs/>
          <w:sz w:val="30"/>
          <w:szCs w:val="30"/>
        </w:rPr>
      </w:pPr>
    </w:p>
    <w:p w:rsidR="007E5322" w:rsidRDefault="007E5322">
      <w:pPr>
        <w:jc w:val="left"/>
        <w:rPr>
          <w:rFonts w:ascii="仿宋" w:eastAsia="仿宋" w:hAnsi="仿宋" w:cs="Times New Roman"/>
          <w:b/>
          <w:bCs/>
          <w:sz w:val="30"/>
          <w:szCs w:val="30"/>
        </w:rPr>
      </w:pPr>
      <w:r>
        <w:rPr>
          <w:rFonts w:ascii="仿宋" w:eastAsia="仿宋" w:hAnsi="仿宋" w:cs="仿宋"/>
          <w:b/>
          <w:bCs/>
          <w:sz w:val="30"/>
          <w:szCs w:val="30"/>
        </w:rPr>
        <w:t xml:space="preserve">3. 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录音麦克风专业电容话筒</w:t>
      </w:r>
    </w:p>
    <w:p w:rsidR="007E5322" w:rsidRDefault="007E5322">
      <w:pPr>
        <w:jc w:val="left"/>
        <w:rPr>
          <w:rFonts w:ascii="仿宋" w:eastAsia="仿宋" w:hAnsi="仿宋" w:cs="Times New Roman"/>
          <w:b/>
          <w:bCs/>
          <w:sz w:val="30"/>
          <w:szCs w:val="30"/>
        </w:rPr>
      </w:pPr>
      <w:r w:rsidRPr="00D66E5D">
        <w:rPr>
          <w:rFonts w:ascii="仿宋" w:eastAsia="仿宋" w:hAnsi="仿宋" w:cs="Times New Roman"/>
          <w:b/>
          <w:bCs/>
          <w:noProof/>
          <w:sz w:val="30"/>
          <w:szCs w:val="30"/>
        </w:rPr>
        <w:pict>
          <v:shape id="图片 6" o:spid="_x0000_i1035" type="#_x0000_t75" style="width:159.75pt;height:231.75pt;visibility:visible">
            <v:imagedata r:id="rId14" o:title=""/>
          </v:shape>
        </w:pict>
      </w:r>
    </w:p>
    <w:p w:rsidR="007E5322" w:rsidRDefault="007E5322">
      <w:pPr>
        <w:jc w:val="left"/>
        <w:rPr>
          <w:rFonts w:ascii="仿宋" w:eastAsia="仿宋" w:hAnsi="仿宋" w:cs="Times New Roman"/>
          <w:b/>
          <w:bCs/>
          <w:sz w:val="30"/>
          <w:szCs w:val="30"/>
        </w:rPr>
      </w:pPr>
    </w:p>
    <w:p w:rsidR="007E5322" w:rsidRDefault="007E5322">
      <w:pPr>
        <w:jc w:val="left"/>
        <w:rPr>
          <w:rFonts w:ascii="仿宋" w:eastAsia="仿宋" w:hAnsi="仿宋" w:cs="Times New Roman"/>
          <w:b/>
          <w:bCs/>
          <w:sz w:val="30"/>
          <w:szCs w:val="30"/>
        </w:rPr>
      </w:pPr>
      <w:r w:rsidRPr="00D66E5D">
        <w:rPr>
          <w:rFonts w:ascii="仿宋" w:eastAsia="仿宋" w:hAnsi="仿宋" w:cs="Times New Roman"/>
          <w:b/>
          <w:bCs/>
          <w:noProof/>
          <w:sz w:val="30"/>
          <w:szCs w:val="30"/>
        </w:rPr>
        <w:pict>
          <v:shape id="图片 2" o:spid="_x0000_i1036" type="#_x0000_t75" style="width:297pt;height:354.75pt;visibility:visible">
            <v:imagedata r:id="rId15" o:title="" croptop="34427f" cropbottom="3150f" cropright="37718f"/>
          </v:shape>
        </w:pict>
      </w:r>
    </w:p>
    <w:p w:rsidR="007E5322" w:rsidRDefault="007E5322">
      <w:pPr>
        <w:rPr>
          <w:rFonts w:ascii="仿宋" w:eastAsia="仿宋" w:hAnsi="仿宋" w:cs="Times New Roman"/>
          <w:b/>
          <w:bCs/>
          <w:sz w:val="30"/>
          <w:szCs w:val="30"/>
        </w:rPr>
      </w:pPr>
    </w:p>
    <w:p w:rsidR="007E5322" w:rsidRDefault="007E5322">
      <w:pPr>
        <w:rPr>
          <w:rFonts w:ascii="仿宋" w:eastAsia="仿宋" w:hAnsi="仿宋" w:cs="Times New Roman"/>
          <w:b/>
          <w:bCs/>
          <w:sz w:val="30"/>
          <w:szCs w:val="30"/>
        </w:rPr>
      </w:pPr>
      <w:r>
        <w:rPr>
          <w:rFonts w:ascii="仿宋" w:eastAsia="仿宋" w:hAnsi="仿宋" w:cs="仿宋"/>
          <w:b/>
          <w:bCs/>
          <w:sz w:val="30"/>
          <w:szCs w:val="30"/>
        </w:rPr>
        <w:t>4.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公共广播设备连接线</w:t>
      </w:r>
    </w:p>
    <w:p w:rsidR="007E5322" w:rsidRDefault="007E5322">
      <w:pPr>
        <w:rPr>
          <w:rFonts w:ascii="仿宋" w:eastAsia="仿宋" w:hAnsi="仿宋" w:cs="Times New Roman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注：由于和具体设备相连，故提供设备的商家会配备相应的连接线；若未配备，请参照以下数据。</w:t>
      </w:r>
    </w:p>
    <w:p w:rsidR="007E5322" w:rsidRDefault="007E5322">
      <w:pPr>
        <w:jc w:val="center"/>
        <w:rPr>
          <w:rFonts w:ascii="仿宋" w:eastAsia="仿宋" w:hAnsi="仿宋" w:cs="Times New Roman"/>
          <w:b/>
          <w:bCs/>
          <w:sz w:val="30"/>
          <w:szCs w:val="30"/>
        </w:rPr>
      </w:pPr>
      <w:r w:rsidRPr="00D66E5D">
        <w:rPr>
          <w:rFonts w:ascii="仿宋" w:eastAsia="仿宋" w:hAnsi="仿宋" w:cs="Times New Roman"/>
          <w:b/>
          <w:bCs/>
          <w:noProof/>
          <w:sz w:val="30"/>
          <w:szCs w:val="30"/>
        </w:rPr>
        <w:pict>
          <v:shape id="图片 21" o:spid="_x0000_i1037" type="#_x0000_t75" style="width:314.25pt;height:139.5pt;visibility:visible">
            <v:imagedata r:id="rId16" o:title="" croptop="49848f" cropleft="50416f"/>
          </v:shape>
        </w:pict>
      </w:r>
      <w:r w:rsidRPr="00D66E5D">
        <w:rPr>
          <w:rFonts w:ascii="仿宋" w:eastAsia="仿宋" w:hAnsi="仿宋" w:cs="Times New Roman"/>
          <w:b/>
          <w:bCs/>
          <w:noProof/>
          <w:sz w:val="30"/>
          <w:szCs w:val="30"/>
        </w:rPr>
        <w:pict>
          <v:shape id="图片 22" o:spid="_x0000_i1038" type="#_x0000_t75" style="width:390.75pt;height:180pt;visibility:visible">
            <v:imagedata r:id="rId16" o:title=""/>
          </v:shape>
        </w:pict>
      </w:r>
    </w:p>
    <w:p w:rsidR="007E5322" w:rsidRDefault="007E5322">
      <w:pPr>
        <w:jc w:val="left"/>
        <w:rPr>
          <w:rFonts w:ascii="仿宋" w:eastAsia="仿宋" w:hAnsi="仿宋" w:cs="Times New Roman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（</w:t>
      </w:r>
      <w:r>
        <w:rPr>
          <w:rFonts w:ascii="仿宋" w:eastAsia="仿宋" w:hAnsi="仿宋" w:cs="仿宋"/>
          <w:b/>
          <w:bCs/>
          <w:sz w:val="30"/>
          <w:szCs w:val="30"/>
        </w:rPr>
        <w:t>1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）电脑到调音台，需要</w:t>
      </w:r>
      <w:r>
        <w:rPr>
          <w:rFonts w:ascii="仿宋" w:eastAsia="仿宋" w:hAnsi="仿宋" w:cs="仿宋"/>
          <w:b/>
          <w:bCs/>
          <w:sz w:val="30"/>
          <w:szCs w:val="30"/>
        </w:rPr>
        <w:t>3.5mm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转双</w:t>
      </w:r>
      <w:r>
        <w:rPr>
          <w:rFonts w:ascii="仿宋" w:eastAsia="仿宋" w:hAnsi="仿宋" w:cs="仿宋"/>
          <w:b/>
          <w:bCs/>
          <w:sz w:val="30"/>
          <w:szCs w:val="30"/>
        </w:rPr>
        <w:t>6.5mm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的转接线（</w:t>
      </w:r>
      <w:r>
        <w:rPr>
          <w:rFonts w:ascii="仿宋" w:eastAsia="仿宋" w:hAnsi="仿宋" w:cs="仿宋"/>
          <w:b/>
          <w:bCs/>
          <w:sz w:val="30"/>
          <w:szCs w:val="30"/>
        </w:rPr>
        <w:t>5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米）</w:t>
      </w:r>
      <w:r w:rsidRPr="00D66E5D">
        <w:rPr>
          <w:rFonts w:ascii="仿宋" w:eastAsia="仿宋" w:hAnsi="仿宋" w:cs="Times New Roman"/>
          <w:b/>
          <w:bCs/>
          <w:noProof/>
          <w:sz w:val="30"/>
          <w:szCs w:val="30"/>
        </w:rPr>
        <w:pict>
          <v:shape id="图片 23" o:spid="_x0000_i1039" type="#_x0000_t75" style="width:239.25pt;height:140.25pt;visibility:visible">
            <v:imagedata r:id="rId17" o:title="" croptop="7201f" cropbottom="19038f"/>
          </v:shape>
        </w:pict>
      </w:r>
      <w:r w:rsidRPr="00D66E5D">
        <w:rPr>
          <w:rFonts w:ascii="仿宋" w:eastAsia="仿宋" w:hAnsi="仿宋" w:cs="Times New Roman"/>
          <w:b/>
          <w:bCs/>
          <w:noProof/>
          <w:sz w:val="30"/>
          <w:szCs w:val="30"/>
        </w:rPr>
        <w:pict>
          <v:shape id="图片 26" o:spid="_x0000_i1040" type="#_x0000_t75" style="width:319.5pt;height:140.25pt;visibility:visible">
            <v:imagedata r:id="rId18" o:title="" croptop="32586f" cropleft="2237f" cropright="8552f"/>
          </v:shape>
        </w:pict>
      </w:r>
      <w:r w:rsidRPr="00D66E5D">
        <w:rPr>
          <w:rFonts w:ascii="仿宋" w:eastAsia="仿宋" w:hAnsi="仿宋" w:cs="Times New Roman"/>
          <w:b/>
          <w:bCs/>
          <w:noProof/>
          <w:sz w:val="30"/>
          <w:szCs w:val="30"/>
        </w:rPr>
        <w:pict>
          <v:shape id="图片 25" o:spid="_x0000_i1041" type="#_x0000_t75" style="width:365.25pt;height:192pt;visibility:visible">
            <v:imagedata r:id="rId19" o:title="" cropbottom="25202f"/>
          </v:shape>
        </w:pict>
      </w:r>
    </w:p>
    <w:p w:rsidR="007E5322" w:rsidRDefault="007E5322">
      <w:pPr>
        <w:jc w:val="left"/>
        <w:rPr>
          <w:rFonts w:ascii="仿宋" w:eastAsia="仿宋" w:hAnsi="仿宋" w:cs="Times New Roman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（</w:t>
      </w:r>
      <w:r>
        <w:rPr>
          <w:rFonts w:ascii="仿宋" w:eastAsia="仿宋" w:hAnsi="仿宋" w:cs="仿宋"/>
          <w:b/>
          <w:bCs/>
          <w:sz w:val="30"/>
          <w:szCs w:val="30"/>
        </w:rPr>
        <w:t>2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）话筒接调音台，需要卡农公对母（</w:t>
      </w:r>
      <w:r>
        <w:rPr>
          <w:rFonts w:ascii="仿宋" w:eastAsia="仿宋" w:hAnsi="仿宋" w:cs="仿宋"/>
          <w:b/>
          <w:bCs/>
          <w:sz w:val="30"/>
          <w:szCs w:val="30"/>
        </w:rPr>
        <w:t>5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米）</w:t>
      </w:r>
      <w:r w:rsidRPr="00D66E5D">
        <w:rPr>
          <w:rFonts w:ascii="仿宋" w:eastAsia="仿宋" w:hAnsi="仿宋" w:cs="Times New Roman"/>
          <w:b/>
          <w:bCs/>
          <w:noProof/>
          <w:sz w:val="30"/>
          <w:szCs w:val="30"/>
        </w:rPr>
        <w:pict>
          <v:shape id="图片 24" o:spid="_x0000_i1042" type="#_x0000_t75" style="width:348.75pt;height:251.25pt;visibility:visible">
            <v:imagedata r:id="rId20" o:title=""/>
          </v:shape>
        </w:pict>
      </w:r>
    </w:p>
    <w:p w:rsidR="007E5322" w:rsidRDefault="007E5322">
      <w:pPr>
        <w:jc w:val="left"/>
        <w:rPr>
          <w:rFonts w:ascii="仿宋" w:eastAsia="仿宋" w:hAnsi="仿宋" w:cs="Times New Roman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（</w:t>
      </w:r>
      <w:r>
        <w:rPr>
          <w:rFonts w:ascii="仿宋" w:eastAsia="仿宋" w:hAnsi="仿宋" w:cs="仿宋"/>
          <w:b/>
          <w:bCs/>
          <w:sz w:val="30"/>
          <w:szCs w:val="30"/>
        </w:rPr>
        <w:t>3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）调音台接后级功放，需要卡卡农母转莲花（</w:t>
      </w:r>
      <w:r>
        <w:rPr>
          <w:rFonts w:ascii="仿宋" w:eastAsia="仿宋" w:hAnsi="仿宋" w:cs="仿宋"/>
          <w:b/>
          <w:bCs/>
          <w:sz w:val="30"/>
          <w:szCs w:val="30"/>
        </w:rPr>
        <w:t>50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米）</w:t>
      </w:r>
    </w:p>
    <w:p w:rsidR="007E5322" w:rsidRDefault="007E5322">
      <w:pPr>
        <w:jc w:val="left"/>
        <w:rPr>
          <w:rFonts w:ascii="仿宋" w:eastAsia="仿宋" w:hAnsi="仿宋" w:cs="Times New Roman"/>
          <w:b/>
          <w:bCs/>
          <w:sz w:val="30"/>
          <w:szCs w:val="30"/>
        </w:rPr>
      </w:pPr>
      <w:r w:rsidRPr="00D66E5D">
        <w:rPr>
          <w:rFonts w:ascii="仿宋" w:eastAsia="仿宋" w:hAnsi="仿宋" w:cs="Times New Roman"/>
          <w:b/>
          <w:bCs/>
          <w:noProof/>
          <w:sz w:val="30"/>
          <w:szCs w:val="30"/>
        </w:rPr>
        <w:pict>
          <v:shape id="图片 28" o:spid="_x0000_i1043" type="#_x0000_t75" style="width:323.25pt;height:196.5pt;visibility:visible">
            <v:imagedata r:id="rId21" o:title="" croptop="13649f" cropbottom="9259f"/>
          </v:shape>
        </w:pict>
      </w:r>
      <w:r w:rsidRPr="00D66E5D">
        <w:rPr>
          <w:rFonts w:ascii="仿宋" w:eastAsia="仿宋" w:hAnsi="仿宋" w:cs="Times New Roman"/>
          <w:b/>
          <w:bCs/>
          <w:noProof/>
          <w:sz w:val="30"/>
          <w:szCs w:val="30"/>
        </w:rPr>
        <w:pict>
          <v:shape id="图片 29" o:spid="_x0000_i1044" type="#_x0000_t75" style="width:414.75pt;height:144.75pt;visibility:visible">
            <v:imagedata r:id="rId22" o:title="" croptop="12711f" cropbottom="29067f"/>
          </v:shape>
        </w:pict>
      </w:r>
    </w:p>
    <w:p w:rsidR="007E5322" w:rsidRDefault="007E5322">
      <w:pPr>
        <w:jc w:val="left"/>
        <w:rPr>
          <w:rFonts w:ascii="仿宋" w:eastAsia="仿宋" w:hAnsi="仿宋" w:cs="Times New Roman"/>
          <w:b/>
          <w:bCs/>
          <w:sz w:val="30"/>
          <w:szCs w:val="30"/>
        </w:rPr>
      </w:pPr>
    </w:p>
    <w:p w:rsidR="007E5322" w:rsidRDefault="007E5322">
      <w:pPr>
        <w:jc w:val="left"/>
        <w:rPr>
          <w:rFonts w:ascii="仿宋" w:eastAsia="仿宋" w:hAnsi="仿宋" w:cs="Times New Roman"/>
          <w:b/>
          <w:bCs/>
          <w:sz w:val="30"/>
          <w:szCs w:val="30"/>
        </w:rPr>
      </w:pPr>
      <w:r>
        <w:rPr>
          <w:rFonts w:ascii="仿宋" w:eastAsia="仿宋" w:hAnsi="仿宋" w:cs="仿宋"/>
          <w:b/>
          <w:bCs/>
          <w:sz w:val="30"/>
          <w:szCs w:val="30"/>
        </w:rPr>
        <w:t>5.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订制播音台</w:t>
      </w:r>
    </w:p>
    <w:p w:rsidR="007E5322" w:rsidRDefault="007E5322">
      <w:pPr>
        <w:jc w:val="left"/>
        <w:rPr>
          <w:rFonts w:ascii="仿宋" w:eastAsia="仿宋" w:hAnsi="仿宋" w:cs="Times New Roman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采用上海宝钢优质冷轧Ａ３钢板；钢板料厚，根据零部件工位和作用，料厚规格合理搭配，方便安装．表面处理：脱脂，酸洗，防锈磷化处理，表面静电喷。</w:t>
      </w:r>
    </w:p>
    <w:p w:rsidR="007E5322" w:rsidRDefault="007E5322">
      <w:pPr>
        <w:rPr>
          <w:rFonts w:ascii="仿宋" w:eastAsia="仿宋" w:hAnsi="仿宋" w:cs="Times New Roman"/>
          <w:b/>
          <w:bCs/>
          <w:sz w:val="30"/>
          <w:szCs w:val="30"/>
        </w:rPr>
      </w:pPr>
      <w:r w:rsidRPr="00D66E5D">
        <w:rPr>
          <w:rFonts w:ascii="仿宋" w:eastAsia="仿宋" w:hAnsi="仿宋" w:cs="Times New Roman"/>
          <w:b/>
          <w:bCs/>
          <w:noProof/>
          <w:sz w:val="30"/>
          <w:szCs w:val="30"/>
        </w:rPr>
        <w:pict>
          <v:shape id="图片 7" o:spid="_x0000_i1045" type="#_x0000_t75" style="width:207pt;height:155.25pt;visibility:visible">
            <v:imagedata r:id="rId23" o:title=""/>
          </v:shape>
        </w:pict>
      </w:r>
      <w:r w:rsidRPr="00D66E5D">
        <w:rPr>
          <w:rFonts w:ascii="仿宋" w:eastAsia="仿宋" w:hAnsi="仿宋" w:cs="Times New Roman"/>
          <w:b/>
          <w:bCs/>
          <w:noProof/>
          <w:sz w:val="30"/>
          <w:szCs w:val="30"/>
        </w:rPr>
        <w:pict>
          <v:shape id="图片 8" o:spid="_x0000_i1046" type="#_x0000_t75" style="width:204.75pt;height:155.25pt;visibility:visible">
            <v:imagedata r:id="rId24" o:title=""/>
          </v:shape>
        </w:pict>
      </w:r>
    </w:p>
    <w:p w:rsidR="007E5322" w:rsidRDefault="007E5322">
      <w:pPr>
        <w:rPr>
          <w:rFonts w:ascii="仿宋" w:eastAsia="仿宋" w:hAnsi="仿宋" w:cs="Times New Roman"/>
          <w:b/>
          <w:bCs/>
          <w:sz w:val="30"/>
          <w:szCs w:val="30"/>
        </w:rPr>
      </w:pPr>
      <w:r w:rsidRPr="00D66E5D">
        <w:rPr>
          <w:rFonts w:ascii="仿宋" w:eastAsia="仿宋" w:hAnsi="仿宋" w:cs="Times New Roman"/>
          <w:b/>
          <w:bCs/>
          <w:noProof/>
          <w:sz w:val="30"/>
          <w:szCs w:val="30"/>
        </w:rPr>
        <w:pict>
          <v:shape id="图片 30" o:spid="_x0000_i1047" type="#_x0000_t75" style="width:171pt;height:183.75pt;visibility:visible">
            <v:imagedata r:id="rId25" o:title="" cropright="3998f"/>
          </v:shape>
        </w:pict>
      </w:r>
      <w:r>
        <w:rPr>
          <w:rFonts w:ascii="仿宋" w:eastAsia="仿宋" w:hAnsi="仿宋" w:cs="仿宋"/>
          <w:b/>
          <w:bCs/>
          <w:sz w:val="30"/>
          <w:szCs w:val="30"/>
        </w:rPr>
        <w:t xml:space="preserve"> </w:t>
      </w:r>
      <w:r w:rsidRPr="00D66E5D">
        <w:rPr>
          <w:rFonts w:ascii="仿宋" w:eastAsia="仿宋" w:hAnsi="仿宋" w:cs="Times New Roman"/>
          <w:b/>
          <w:bCs/>
          <w:noProof/>
          <w:sz w:val="30"/>
          <w:szCs w:val="30"/>
        </w:rPr>
        <w:pict>
          <v:shape id="图片 31" o:spid="_x0000_i1048" type="#_x0000_t75" style="width:410.25pt;height:195.75pt;visibility:visible">
            <v:imagedata r:id="rId26" o:title="" croptop="19639f"/>
          </v:shape>
        </w:pict>
      </w:r>
    </w:p>
    <w:p w:rsidR="007E5322" w:rsidRDefault="007E5322">
      <w:pPr>
        <w:rPr>
          <w:rFonts w:ascii="仿宋" w:eastAsia="仿宋" w:hAnsi="仿宋" w:cs="Times New Roman"/>
          <w:b/>
          <w:bCs/>
          <w:sz w:val="30"/>
          <w:szCs w:val="30"/>
        </w:rPr>
      </w:pPr>
    </w:p>
    <w:p w:rsidR="007E5322" w:rsidRDefault="007E5322">
      <w:pPr>
        <w:rPr>
          <w:rFonts w:ascii="仿宋" w:eastAsia="仿宋" w:hAnsi="仿宋" w:cs="Times New Roman"/>
          <w:b/>
          <w:bCs/>
          <w:sz w:val="30"/>
          <w:szCs w:val="30"/>
        </w:rPr>
      </w:pPr>
      <w:r>
        <w:rPr>
          <w:rFonts w:ascii="仿宋" w:eastAsia="仿宋" w:hAnsi="仿宋" w:cs="仿宋"/>
          <w:b/>
          <w:bCs/>
          <w:sz w:val="30"/>
          <w:szCs w:val="30"/>
        </w:rPr>
        <w:t>6.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隔音涂料</w:t>
      </w:r>
    </w:p>
    <w:p w:rsidR="007E5322" w:rsidRDefault="007E5322">
      <w:pPr>
        <w:rPr>
          <w:rFonts w:ascii="仿宋" w:eastAsia="仿宋" w:hAnsi="仿宋" w:cs="Times New Roman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（</w:t>
      </w:r>
      <w:r>
        <w:rPr>
          <w:rFonts w:ascii="仿宋" w:eastAsia="仿宋" w:hAnsi="仿宋" w:cs="仿宋"/>
          <w:b/>
          <w:bCs/>
          <w:sz w:val="30"/>
          <w:szCs w:val="30"/>
        </w:rPr>
        <w:t>1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）四周墙面采用吸声浮箱体结构布局</w:t>
      </w:r>
      <w:r>
        <w:rPr>
          <w:rFonts w:ascii="仿宋" w:eastAsia="仿宋" w:hAnsi="仿宋" w:cs="仿宋"/>
          <w:b/>
          <w:bCs/>
          <w:sz w:val="30"/>
          <w:szCs w:val="30"/>
        </w:rPr>
        <w:t>,</w:t>
      </w:r>
      <w:r>
        <w:t xml:space="preserve"> 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控制室采用隔断砖混结构，演播室采用木质防火隔音门。</w:t>
      </w:r>
    </w:p>
    <w:p w:rsidR="007E5322" w:rsidRDefault="007E5322">
      <w:pPr>
        <w:rPr>
          <w:rFonts w:ascii="仿宋" w:eastAsia="仿宋" w:hAnsi="仿宋" w:cs="Times New Roman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（</w:t>
      </w:r>
      <w:r>
        <w:rPr>
          <w:rFonts w:ascii="仿宋" w:eastAsia="仿宋" w:hAnsi="仿宋" w:cs="仿宋"/>
          <w:b/>
          <w:bCs/>
          <w:sz w:val="30"/>
          <w:szCs w:val="30"/>
        </w:rPr>
        <w:t>2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）根据演播室等技术用房的混响时间频率的特性及总吸声量的需要，并结合装修美观要求，在技术用房内墙面及天花将设计配置不同材料及形式的吸声结构，不同形式的声扩散体，使各技术用房达到预期的混响特性要求。</w:t>
      </w:r>
    </w:p>
    <w:p w:rsidR="007E5322" w:rsidRDefault="007E5322">
      <w:pPr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（</w:t>
      </w:r>
      <w:r>
        <w:rPr>
          <w:rFonts w:ascii="仿宋" w:eastAsia="仿宋" w:hAnsi="仿宋" w:cs="仿宋"/>
          <w:b/>
          <w:bCs/>
          <w:sz w:val="30"/>
          <w:szCs w:val="30"/>
        </w:rPr>
        <w:t>3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）所有设计所选用的隔声材料均满足阻燃、防火的特性，以达到消防规定的有关要求</w:t>
      </w:r>
      <w:r>
        <w:rPr>
          <w:rFonts w:ascii="仿宋" w:eastAsia="仿宋" w:hAnsi="仿宋" w:cs="仿宋"/>
          <w:b/>
          <w:bCs/>
          <w:sz w:val="30"/>
          <w:szCs w:val="30"/>
        </w:rPr>
        <w:t>;</w:t>
      </w:r>
    </w:p>
    <w:p w:rsidR="007E5322" w:rsidRDefault="007E5322" w:rsidP="00F51173">
      <w:pPr>
        <w:ind w:firstLineChars="47" w:firstLine="31680"/>
        <w:rPr>
          <w:rFonts w:ascii="仿宋" w:eastAsia="仿宋" w:hAnsi="仿宋" w:cs="Times New Roman"/>
          <w:b/>
          <w:bCs/>
          <w:sz w:val="30"/>
          <w:szCs w:val="30"/>
        </w:rPr>
      </w:pPr>
      <w:r>
        <w:rPr>
          <w:rFonts w:ascii="仿宋" w:eastAsia="仿宋" w:hAnsi="仿宋" w:cs="仿宋"/>
          <w:b/>
          <w:bCs/>
          <w:sz w:val="30"/>
          <w:szCs w:val="30"/>
        </w:rPr>
        <w:t>(4)</w:t>
      </w:r>
      <w:r>
        <w:t xml:space="preserve"> 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设计采用的隔声门要求隔声指数</w:t>
      </w:r>
      <w:r>
        <w:rPr>
          <w:rFonts w:ascii="仿宋" w:eastAsia="仿宋" w:hAnsi="仿宋" w:cs="仿宋"/>
          <w:b/>
          <w:bCs/>
          <w:sz w:val="30"/>
          <w:szCs w:val="30"/>
        </w:rPr>
        <w:t>La30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～</w:t>
      </w:r>
      <w:r>
        <w:rPr>
          <w:rFonts w:ascii="仿宋" w:eastAsia="仿宋" w:hAnsi="仿宋" w:cs="仿宋"/>
          <w:b/>
          <w:bCs/>
          <w:sz w:val="30"/>
          <w:szCs w:val="30"/>
        </w:rPr>
        <w:t>35dB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（演播室）；隔声观察窗隔声指数要求</w:t>
      </w:r>
      <w:r>
        <w:rPr>
          <w:rFonts w:ascii="仿宋" w:eastAsia="仿宋" w:hAnsi="仿宋" w:cs="仿宋"/>
          <w:b/>
          <w:bCs/>
          <w:sz w:val="30"/>
          <w:szCs w:val="30"/>
        </w:rPr>
        <w:t>La35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～</w:t>
      </w:r>
      <w:r>
        <w:rPr>
          <w:rFonts w:ascii="仿宋" w:eastAsia="仿宋" w:hAnsi="仿宋" w:cs="仿宋"/>
          <w:b/>
          <w:bCs/>
          <w:sz w:val="30"/>
          <w:szCs w:val="30"/>
        </w:rPr>
        <w:t>40dB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。</w:t>
      </w:r>
    </w:p>
    <w:p w:rsidR="007E5322" w:rsidRDefault="007E5322" w:rsidP="00F51173">
      <w:pPr>
        <w:ind w:firstLineChars="47" w:firstLine="31680"/>
        <w:rPr>
          <w:rFonts w:ascii="仿宋" w:eastAsia="仿宋" w:hAnsi="仿宋" w:cs="Times New Roman"/>
          <w:b/>
          <w:bCs/>
          <w:sz w:val="30"/>
          <w:szCs w:val="30"/>
        </w:rPr>
      </w:pPr>
      <w:r>
        <w:rPr>
          <w:rFonts w:ascii="仿宋" w:eastAsia="仿宋" w:hAnsi="仿宋" w:cs="仿宋"/>
          <w:b/>
          <w:bCs/>
          <w:sz w:val="30"/>
          <w:szCs w:val="30"/>
        </w:rPr>
        <w:t>(5)</w:t>
      </w:r>
      <w:r>
        <w:t xml:space="preserve"> 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声学装修设计方案主要采用的隔声材料及吸声材料：</w:t>
      </w:r>
    </w:p>
    <w:p w:rsidR="007E5322" w:rsidRDefault="007E5322" w:rsidP="00F51173">
      <w:pPr>
        <w:ind w:firstLineChars="47" w:firstLine="31680"/>
        <w:rPr>
          <w:rFonts w:ascii="仿宋" w:eastAsia="仿宋" w:hAnsi="仿宋" w:cs="Times New Roman"/>
          <w:b/>
          <w:bCs/>
          <w:sz w:val="30"/>
          <w:szCs w:val="30"/>
        </w:rPr>
      </w:pPr>
      <w:r>
        <w:rPr>
          <w:rFonts w:ascii="仿宋" w:eastAsia="仿宋" w:hAnsi="仿宋" w:cs="仿宋"/>
          <w:b/>
          <w:bCs/>
          <w:sz w:val="30"/>
          <w:szCs w:val="30"/>
        </w:rPr>
        <w:t>a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．</w:t>
      </w:r>
      <w:r>
        <w:rPr>
          <w:rFonts w:ascii="仿宋" w:eastAsia="仿宋" w:hAnsi="仿宋" w:cs="仿宋"/>
          <w:b/>
          <w:bCs/>
          <w:sz w:val="30"/>
          <w:szCs w:val="30"/>
        </w:rPr>
        <w:t xml:space="preserve"> 50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、</w:t>
      </w:r>
      <w:r>
        <w:rPr>
          <w:rFonts w:ascii="仿宋" w:eastAsia="仿宋" w:hAnsi="仿宋" w:cs="仿宋"/>
          <w:b/>
          <w:bCs/>
          <w:sz w:val="30"/>
          <w:szCs w:val="30"/>
        </w:rPr>
        <w:t>25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系列木龙骨及其配套材料。</w:t>
      </w:r>
    </w:p>
    <w:p w:rsidR="007E5322" w:rsidRDefault="007E5322" w:rsidP="00F51173">
      <w:pPr>
        <w:ind w:firstLineChars="47" w:firstLine="31680"/>
        <w:rPr>
          <w:rFonts w:ascii="仿宋" w:eastAsia="仿宋" w:hAnsi="仿宋" w:cs="Times New Roman"/>
          <w:b/>
          <w:bCs/>
          <w:sz w:val="30"/>
          <w:szCs w:val="30"/>
        </w:rPr>
      </w:pPr>
      <w:r>
        <w:rPr>
          <w:rFonts w:ascii="仿宋" w:eastAsia="仿宋" w:hAnsi="仿宋" w:cs="仿宋"/>
          <w:b/>
          <w:bCs/>
          <w:sz w:val="30"/>
          <w:szCs w:val="30"/>
        </w:rPr>
        <w:t>b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．</w:t>
      </w:r>
      <w:r>
        <w:rPr>
          <w:rFonts w:ascii="仿宋" w:eastAsia="仿宋" w:hAnsi="仿宋" w:cs="仿宋"/>
          <w:b/>
          <w:bCs/>
          <w:sz w:val="30"/>
          <w:szCs w:val="30"/>
        </w:rPr>
        <w:t xml:space="preserve"> 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玻璃丝棉（密度</w:t>
      </w:r>
      <w:r>
        <w:rPr>
          <w:rFonts w:ascii="仿宋" w:eastAsia="仿宋" w:hAnsi="仿宋" w:cs="仿宋"/>
          <w:b/>
          <w:bCs/>
          <w:sz w:val="30"/>
          <w:szCs w:val="30"/>
        </w:rPr>
        <w:t>18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～</w:t>
      </w:r>
      <w:r>
        <w:rPr>
          <w:rFonts w:ascii="仿宋" w:eastAsia="仿宋" w:hAnsi="仿宋" w:cs="仿宋"/>
          <w:b/>
          <w:bCs/>
          <w:sz w:val="30"/>
          <w:szCs w:val="30"/>
        </w:rPr>
        <w:t>24kg/m3,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厚度数</w:t>
      </w:r>
      <w:r>
        <w:rPr>
          <w:rFonts w:ascii="仿宋" w:eastAsia="仿宋" w:hAnsi="仿宋" w:cs="仿宋"/>
          <w:b/>
          <w:bCs/>
          <w:sz w:val="30"/>
          <w:szCs w:val="30"/>
        </w:rPr>
        <w:t>50mm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）。</w:t>
      </w:r>
    </w:p>
    <w:p w:rsidR="007E5322" w:rsidRDefault="007E5322" w:rsidP="00F51173">
      <w:pPr>
        <w:ind w:firstLineChars="47" w:firstLine="31680"/>
        <w:rPr>
          <w:rFonts w:ascii="仿宋" w:eastAsia="仿宋" w:hAnsi="仿宋" w:cs="Times New Roman"/>
          <w:b/>
          <w:bCs/>
          <w:sz w:val="30"/>
          <w:szCs w:val="30"/>
        </w:rPr>
      </w:pPr>
      <w:r>
        <w:rPr>
          <w:rFonts w:ascii="仿宋" w:eastAsia="仿宋" w:hAnsi="仿宋" w:cs="仿宋"/>
          <w:b/>
          <w:bCs/>
          <w:sz w:val="30"/>
          <w:szCs w:val="30"/>
        </w:rPr>
        <w:t>c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．</w:t>
      </w:r>
      <w:r>
        <w:rPr>
          <w:rFonts w:ascii="仿宋" w:eastAsia="仿宋" w:hAnsi="仿宋" w:cs="仿宋"/>
          <w:b/>
          <w:bCs/>
          <w:sz w:val="30"/>
          <w:szCs w:val="30"/>
        </w:rPr>
        <w:t xml:space="preserve"> 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阻燃透声织物面料（幅宽</w:t>
      </w:r>
      <w:r>
        <w:rPr>
          <w:rFonts w:ascii="仿宋" w:eastAsia="仿宋" w:hAnsi="仿宋" w:cs="仿宋"/>
          <w:b/>
          <w:bCs/>
          <w:sz w:val="30"/>
          <w:szCs w:val="30"/>
        </w:rPr>
        <w:t>1.2m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～</w:t>
      </w:r>
      <w:r>
        <w:rPr>
          <w:rFonts w:ascii="仿宋" w:eastAsia="仿宋" w:hAnsi="仿宋" w:cs="仿宋"/>
          <w:b/>
          <w:bCs/>
          <w:sz w:val="30"/>
          <w:szCs w:val="30"/>
        </w:rPr>
        <w:t>1.4m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，氧指数</w:t>
      </w:r>
      <w:r>
        <w:rPr>
          <w:rFonts w:ascii="仿宋" w:eastAsia="仿宋" w:hAnsi="仿宋" w:cs="仿宋"/>
          <w:b/>
          <w:bCs/>
          <w:sz w:val="30"/>
          <w:szCs w:val="30"/>
        </w:rPr>
        <w:t>32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）。</w:t>
      </w:r>
    </w:p>
    <w:p w:rsidR="007E5322" w:rsidRDefault="007E5322" w:rsidP="00F51173">
      <w:pPr>
        <w:ind w:firstLineChars="47" w:firstLine="31680"/>
        <w:rPr>
          <w:rFonts w:ascii="仿宋" w:eastAsia="仿宋" w:hAnsi="仿宋" w:cs="Times New Roman"/>
          <w:b/>
          <w:bCs/>
          <w:sz w:val="30"/>
          <w:szCs w:val="30"/>
        </w:rPr>
      </w:pPr>
      <w:r>
        <w:rPr>
          <w:rFonts w:ascii="仿宋" w:eastAsia="仿宋" w:hAnsi="仿宋" w:cs="仿宋"/>
          <w:b/>
          <w:bCs/>
          <w:sz w:val="30"/>
          <w:szCs w:val="30"/>
        </w:rPr>
        <w:t>d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．</w:t>
      </w:r>
      <w:r>
        <w:rPr>
          <w:rFonts w:ascii="仿宋" w:eastAsia="仿宋" w:hAnsi="仿宋" w:cs="仿宋"/>
          <w:b/>
          <w:bCs/>
          <w:sz w:val="30"/>
          <w:szCs w:val="30"/>
        </w:rPr>
        <w:t xml:space="preserve"> 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木工板</w:t>
      </w:r>
    </w:p>
    <w:p w:rsidR="007E5322" w:rsidRDefault="007E5322" w:rsidP="00F51173">
      <w:pPr>
        <w:ind w:firstLineChars="47" w:firstLine="31680"/>
        <w:rPr>
          <w:rFonts w:ascii="仿宋" w:eastAsia="仿宋" w:hAnsi="仿宋" w:cs="Times New Roman"/>
          <w:b/>
          <w:bCs/>
          <w:sz w:val="30"/>
          <w:szCs w:val="30"/>
        </w:rPr>
      </w:pPr>
      <w:r>
        <w:rPr>
          <w:rFonts w:ascii="仿宋" w:eastAsia="仿宋" w:hAnsi="仿宋" w:cs="仿宋"/>
          <w:b/>
          <w:bCs/>
          <w:sz w:val="30"/>
          <w:szCs w:val="30"/>
        </w:rPr>
        <w:t>e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．</w:t>
      </w:r>
      <w:r>
        <w:rPr>
          <w:rFonts w:ascii="仿宋" w:eastAsia="仿宋" w:hAnsi="仿宋" w:cs="仿宋"/>
          <w:b/>
          <w:bCs/>
          <w:sz w:val="30"/>
          <w:szCs w:val="30"/>
        </w:rPr>
        <w:t xml:space="preserve"> 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屏蔽钢丝网</w:t>
      </w:r>
    </w:p>
    <w:p w:rsidR="007E5322" w:rsidRDefault="007E5322" w:rsidP="00F51173">
      <w:pPr>
        <w:ind w:firstLineChars="47" w:firstLine="31680"/>
        <w:rPr>
          <w:rFonts w:ascii="仿宋" w:eastAsia="仿宋" w:hAnsi="仿宋" w:cs="Times New Roman"/>
          <w:b/>
          <w:bCs/>
          <w:sz w:val="30"/>
          <w:szCs w:val="30"/>
        </w:rPr>
      </w:pPr>
      <w:r>
        <w:rPr>
          <w:rFonts w:ascii="仿宋" w:eastAsia="仿宋" w:hAnsi="仿宋" w:cs="仿宋"/>
          <w:b/>
          <w:bCs/>
          <w:sz w:val="30"/>
          <w:szCs w:val="30"/>
        </w:rPr>
        <w:t>f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．</w:t>
      </w:r>
      <w:r>
        <w:rPr>
          <w:rFonts w:ascii="仿宋" w:eastAsia="仿宋" w:hAnsi="仿宋" w:cs="仿宋"/>
          <w:b/>
          <w:bCs/>
          <w:sz w:val="30"/>
          <w:szCs w:val="30"/>
        </w:rPr>
        <w:t xml:space="preserve"> 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吸声木质穿孔板</w:t>
      </w:r>
    </w:p>
    <w:p w:rsidR="007E5322" w:rsidRDefault="007E5322">
      <w:pPr>
        <w:rPr>
          <w:rFonts w:ascii="仿宋" w:eastAsia="仿宋" w:hAnsi="仿宋" w:cs="Times New Roman"/>
          <w:b/>
          <w:bCs/>
          <w:sz w:val="30"/>
          <w:szCs w:val="30"/>
        </w:rPr>
      </w:pPr>
      <w:r w:rsidRPr="00D66E5D">
        <w:rPr>
          <w:rFonts w:ascii="仿宋" w:eastAsia="仿宋" w:hAnsi="仿宋" w:cs="Times New Roman"/>
          <w:b/>
          <w:bCs/>
          <w:noProof/>
          <w:sz w:val="30"/>
          <w:szCs w:val="30"/>
        </w:rPr>
        <w:pict>
          <v:shape id="图片 9" o:spid="_x0000_i1049" type="#_x0000_t75" style="width:100.5pt;height:129pt;visibility:visible">
            <v:imagedata r:id="rId27" o:title=""/>
          </v:shape>
        </w:pict>
      </w:r>
    </w:p>
    <w:sectPr w:rsidR="007E5322" w:rsidSect="00296D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es New Roma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">
    <w:altName w:val="Arial Unicode MS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51D6"/>
    <w:rsid w:val="00103476"/>
    <w:rsid w:val="00182BC7"/>
    <w:rsid w:val="002554B7"/>
    <w:rsid w:val="002614AA"/>
    <w:rsid w:val="002851D6"/>
    <w:rsid w:val="00296D21"/>
    <w:rsid w:val="003546C5"/>
    <w:rsid w:val="003704AC"/>
    <w:rsid w:val="003D1FAC"/>
    <w:rsid w:val="003F4CC3"/>
    <w:rsid w:val="004920D5"/>
    <w:rsid w:val="004A6443"/>
    <w:rsid w:val="004D6803"/>
    <w:rsid w:val="004D6E90"/>
    <w:rsid w:val="00552F69"/>
    <w:rsid w:val="005D3760"/>
    <w:rsid w:val="00697E1B"/>
    <w:rsid w:val="006B2607"/>
    <w:rsid w:val="006D33DF"/>
    <w:rsid w:val="007C3521"/>
    <w:rsid w:val="007E5322"/>
    <w:rsid w:val="00853048"/>
    <w:rsid w:val="00873274"/>
    <w:rsid w:val="008759A8"/>
    <w:rsid w:val="008766C8"/>
    <w:rsid w:val="008D1349"/>
    <w:rsid w:val="009551EA"/>
    <w:rsid w:val="0099384B"/>
    <w:rsid w:val="009B2CEA"/>
    <w:rsid w:val="00A57A36"/>
    <w:rsid w:val="00B259D6"/>
    <w:rsid w:val="00B7611E"/>
    <w:rsid w:val="00B8646D"/>
    <w:rsid w:val="00BD3F24"/>
    <w:rsid w:val="00C436A9"/>
    <w:rsid w:val="00C75194"/>
    <w:rsid w:val="00C800B4"/>
    <w:rsid w:val="00CC4425"/>
    <w:rsid w:val="00CC56A0"/>
    <w:rsid w:val="00CF3C23"/>
    <w:rsid w:val="00D66E5D"/>
    <w:rsid w:val="00DE2512"/>
    <w:rsid w:val="00DE35E2"/>
    <w:rsid w:val="00E566AC"/>
    <w:rsid w:val="00E7266C"/>
    <w:rsid w:val="00EF2E0A"/>
    <w:rsid w:val="00F24DDF"/>
    <w:rsid w:val="00F51173"/>
    <w:rsid w:val="00F77A22"/>
    <w:rsid w:val="00F8261B"/>
    <w:rsid w:val="00FF2790"/>
    <w:rsid w:val="031947E7"/>
    <w:rsid w:val="06952320"/>
    <w:rsid w:val="098D259F"/>
    <w:rsid w:val="09F75757"/>
    <w:rsid w:val="109035A7"/>
    <w:rsid w:val="15C30B18"/>
    <w:rsid w:val="1D1B7D4B"/>
    <w:rsid w:val="2B8873E0"/>
    <w:rsid w:val="2CC231F1"/>
    <w:rsid w:val="2CFE7247"/>
    <w:rsid w:val="2DBD06A2"/>
    <w:rsid w:val="36741290"/>
    <w:rsid w:val="389A77CA"/>
    <w:rsid w:val="398D57AB"/>
    <w:rsid w:val="3A8E61C0"/>
    <w:rsid w:val="403D0BDC"/>
    <w:rsid w:val="41DA21DE"/>
    <w:rsid w:val="496D6B17"/>
    <w:rsid w:val="65D70210"/>
    <w:rsid w:val="6D30287B"/>
    <w:rsid w:val="730C69D1"/>
    <w:rsid w:val="7526551D"/>
    <w:rsid w:val="75C70B46"/>
    <w:rsid w:val="7D0B426E"/>
    <w:rsid w:val="7D270B5D"/>
    <w:rsid w:val="7F052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D21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96D2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6D21"/>
    <w:rPr>
      <w:kern w:val="2"/>
      <w:sz w:val="18"/>
      <w:szCs w:val="18"/>
    </w:rPr>
  </w:style>
  <w:style w:type="table" w:styleId="TableGrid">
    <w:name w:val="Table Grid"/>
    <w:basedOn w:val="TableNormal"/>
    <w:uiPriority w:val="99"/>
    <w:rsid w:val="00296D21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9</Pages>
  <Words>107</Words>
  <Characters>612</Characters>
  <Application>Microsoft Office Outlook</Application>
  <DocSecurity>0</DocSecurity>
  <Lines>0</Lines>
  <Paragraphs>0</Paragraphs>
  <ScaleCrop>false</ScaleCrop>
  <Company>Microsoft Corporation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15</cp:revision>
  <dcterms:created xsi:type="dcterms:W3CDTF">2016-09-27T14:36:00Z</dcterms:created>
  <dcterms:modified xsi:type="dcterms:W3CDTF">2017-03-24T05:35:00Z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