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870"/>
        <w:gridCol w:w="1062"/>
        <w:gridCol w:w="249"/>
        <w:gridCol w:w="984"/>
        <w:gridCol w:w="42"/>
        <w:gridCol w:w="1276"/>
        <w:gridCol w:w="674"/>
        <w:gridCol w:w="8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215" w:type="dxa"/>
            <w:gridSpan w:val="10"/>
            <w:tcBorders>
              <w:top w:val="nil"/>
              <w:left w:val="nil"/>
              <w:right w:val="nil"/>
            </w:tcBorders>
          </w:tcPr>
          <w:p>
            <w:pPr>
              <w:spacing w:after="312" w:afterLines="100" w:line="380" w:lineRule="exact"/>
              <w:jc w:val="left"/>
              <w:rPr>
                <w:rFonts w:ascii="宋体" w:hAnsi="宋体"/>
                <w:b/>
                <w:sz w:val="36"/>
                <w:szCs w:val="36"/>
              </w:rPr>
            </w:pPr>
          </w:p>
          <w:p>
            <w:pPr>
              <w:spacing w:after="312" w:afterLines="100" w:line="380" w:lineRule="exact"/>
              <w:jc w:val="left"/>
              <w:rPr>
                <w:rFonts w:ascii="宋体" w:hAnsi="宋体"/>
                <w:b/>
                <w:sz w:val="36"/>
                <w:szCs w:val="36"/>
              </w:rPr>
            </w:pPr>
            <w:r>
              <w:rPr>
                <w:rFonts w:hint="eastAsia" w:ascii="宋体" w:hAnsi="宋体"/>
                <w:b/>
                <w:sz w:val="36"/>
                <w:szCs w:val="36"/>
              </w:rPr>
              <w:t>附件：</w:t>
            </w:r>
          </w:p>
          <w:p>
            <w:pPr>
              <w:spacing w:after="312" w:afterLines="100" w:line="380" w:lineRule="exact"/>
              <w:jc w:val="center"/>
              <w:rPr>
                <w:rFonts w:ascii="宋体" w:hAnsi="宋体"/>
                <w:b/>
                <w:sz w:val="36"/>
                <w:szCs w:val="36"/>
              </w:rPr>
            </w:pPr>
            <w:r>
              <w:rPr>
                <w:rFonts w:hint="eastAsia" w:ascii="仿宋_GB2312" w:hAnsi="微软雅黑" w:eastAsia="仿宋_GB2312" w:cs="宋体"/>
                <w:b/>
                <w:color w:val="000000"/>
                <w:kern w:val="0"/>
                <w:sz w:val="32"/>
                <w:szCs w:val="32"/>
              </w:rPr>
              <w:t>2020年四川财经职业学院毕业生春季网络招聘会需求信息表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58" w:type="dxa"/>
            <w:gridSpan w:val="2"/>
            <w:vAlign w:val="center"/>
          </w:tcPr>
          <w:p>
            <w:pPr>
              <w:spacing w:line="300" w:lineRule="exact"/>
              <w:jc w:val="center"/>
              <w:rPr>
                <w:rFonts w:ascii="宋体" w:hAnsi="宋体"/>
                <w:b/>
                <w:sz w:val="24"/>
                <w:szCs w:val="20"/>
              </w:rPr>
            </w:pPr>
            <w:r>
              <w:rPr>
                <w:rFonts w:ascii="宋体" w:hAnsi="宋体"/>
                <w:b/>
                <w:sz w:val="24"/>
              </w:rPr>
              <w:t>单位名称</w:t>
            </w:r>
          </w:p>
        </w:tc>
        <w:tc>
          <w:tcPr>
            <w:tcW w:w="7157" w:type="dxa"/>
            <w:gridSpan w:val="8"/>
            <w:vAlign w:val="center"/>
          </w:tcPr>
          <w:p>
            <w:pPr>
              <w:spacing w:line="300" w:lineRule="exact"/>
              <w:ind w:right="-121" w:firstLine="1999" w:firstLineChars="833"/>
              <w:rPr>
                <w:rFonts w:hint="eastAsia" w:ascii="宋体" w:hAnsi="宋体"/>
                <w:sz w:val="24"/>
              </w:rPr>
            </w:pPr>
            <w:r>
              <w:rPr>
                <w:rFonts w:hint="eastAsia" w:ascii="宋体" w:hAnsi="宋体"/>
                <w:sz w:val="24"/>
              </w:rPr>
              <w:t>成都四财科技有限公司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58" w:type="dxa"/>
            <w:gridSpan w:val="2"/>
            <w:vAlign w:val="center"/>
          </w:tcPr>
          <w:p>
            <w:pPr>
              <w:spacing w:line="300" w:lineRule="exact"/>
              <w:jc w:val="center"/>
              <w:rPr>
                <w:rFonts w:ascii="宋体" w:hAnsi="宋体"/>
                <w:b/>
                <w:sz w:val="24"/>
              </w:rPr>
            </w:pPr>
            <w:r>
              <w:rPr>
                <w:rFonts w:hint="eastAsia" w:ascii="宋体" w:hAnsi="宋体"/>
                <w:b/>
                <w:sz w:val="24"/>
              </w:rPr>
              <w:t>单位</w:t>
            </w:r>
            <w:r>
              <w:rPr>
                <w:rFonts w:ascii="宋体" w:hAnsi="宋体"/>
                <w:b/>
                <w:sz w:val="24"/>
              </w:rPr>
              <w:t>地址</w:t>
            </w:r>
          </w:p>
        </w:tc>
        <w:tc>
          <w:tcPr>
            <w:tcW w:w="7157" w:type="dxa"/>
            <w:gridSpan w:val="8"/>
            <w:vAlign w:val="center"/>
          </w:tcPr>
          <w:p>
            <w:pPr>
              <w:spacing w:line="300" w:lineRule="exact"/>
              <w:jc w:val="center"/>
              <w:rPr>
                <w:rFonts w:ascii="宋体" w:hAnsi="宋体"/>
                <w:sz w:val="24"/>
              </w:rPr>
            </w:pPr>
            <w:r>
              <w:rPr>
                <w:rFonts w:hint="eastAsia" w:ascii="宋体" w:hAnsi="宋体"/>
                <w:sz w:val="24"/>
              </w:rPr>
              <w:t>成都市高新区环球中心S2-2102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58" w:type="dxa"/>
            <w:gridSpan w:val="2"/>
            <w:vAlign w:val="center"/>
          </w:tcPr>
          <w:p>
            <w:pPr>
              <w:spacing w:line="300" w:lineRule="exact"/>
              <w:jc w:val="center"/>
              <w:rPr>
                <w:rFonts w:ascii="宋体" w:hAnsi="宋体"/>
                <w:b/>
                <w:sz w:val="24"/>
              </w:rPr>
            </w:pPr>
            <w:r>
              <w:rPr>
                <w:rFonts w:hint="eastAsia" w:ascii="宋体" w:hAnsi="宋体"/>
                <w:b/>
                <w:sz w:val="24"/>
              </w:rPr>
              <w:t>单位性质</w:t>
            </w:r>
          </w:p>
        </w:tc>
        <w:tc>
          <w:tcPr>
            <w:tcW w:w="2295" w:type="dxa"/>
            <w:gridSpan w:val="3"/>
            <w:vAlign w:val="center"/>
          </w:tcPr>
          <w:p>
            <w:pPr>
              <w:spacing w:line="300" w:lineRule="exact"/>
              <w:jc w:val="center"/>
              <w:rPr>
                <w:rFonts w:hint="default" w:ascii="宋体" w:hAnsi="宋体" w:eastAsia="宋体"/>
                <w:sz w:val="24"/>
                <w:lang w:val="en-US" w:eastAsia="zh-CN"/>
              </w:rPr>
            </w:pPr>
            <w:r>
              <w:rPr>
                <w:rFonts w:hint="eastAsia" w:ascii="宋体" w:hAnsi="宋体"/>
                <w:sz w:val="24"/>
                <w:lang w:val="en-US" w:eastAsia="zh-CN"/>
              </w:rPr>
              <w:t>有限责任公司</w:t>
            </w:r>
          </w:p>
        </w:tc>
        <w:tc>
          <w:tcPr>
            <w:tcW w:w="1992" w:type="dxa"/>
            <w:gridSpan w:val="3"/>
            <w:vAlign w:val="center"/>
          </w:tcPr>
          <w:p>
            <w:pPr>
              <w:spacing w:line="300" w:lineRule="exact"/>
              <w:jc w:val="center"/>
              <w:rPr>
                <w:rFonts w:ascii="宋体" w:hAnsi="宋体"/>
                <w:b/>
                <w:sz w:val="24"/>
              </w:rPr>
            </w:pPr>
            <w:r>
              <w:rPr>
                <w:rFonts w:hint="eastAsia" w:ascii="宋体" w:hAnsi="宋体"/>
                <w:b/>
                <w:sz w:val="24"/>
              </w:rPr>
              <w:t>投递简历邮箱</w:t>
            </w:r>
          </w:p>
        </w:tc>
        <w:tc>
          <w:tcPr>
            <w:tcW w:w="2870" w:type="dxa"/>
            <w:gridSpan w:val="2"/>
            <w:vAlign w:val="center"/>
          </w:tcPr>
          <w:p>
            <w:pPr>
              <w:spacing w:line="300" w:lineRule="exact"/>
              <w:jc w:val="center"/>
              <w:rPr>
                <w:rFonts w:hint="default" w:ascii="宋体" w:hAnsi="宋体" w:eastAsia="宋体"/>
                <w:sz w:val="24"/>
                <w:lang w:val="en-US" w:eastAsia="zh-CN"/>
              </w:rPr>
            </w:pPr>
            <w:r>
              <w:rPr>
                <w:rFonts w:hint="eastAsia" w:ascii="宋体" w:hAnsi="宋体"/>
                <w:sz w:val="24"/>
                <w:lang w:val="en-US" w:eastAsia="zh-CN"/>
              </w:rPr>
              <w:t>990463008@qq.com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058" w:type="dxa"/>
            <w:gridSpan w:val="2"/>
            <w:vMerge w:val="restart"/>
            <w:vAlign w:val="center"/>
          </w:tcPr>
          <w:p>
            <w:pPr>
              <w:spacing w:line="300" w:lineRule="exact"/>
              <w:jc w:val="center"/>
              <w:rPr>
                <w:rFonts w:ascii="宋体" w:hAnsi="宋体"/>
                <w:b/>
                <w:sz w:val="24"/>
              </w:rPr>
            </w:pPr>
            <w:r>
              <w:rPr>
                <w:rFonts w:hint="eastAsia" w:ascii="宋体" w:hAnsi="宋体"/>
                <w:b/>
                <w:sz w:val="24"/>
              </w:rPr>
              <w:t>联系人</w:t>
            </w:r>
          </w:p>
        </w:tc>
        <w:tc>
          <w:tcPr>
            <w:tcW w:w="1311" w:type="dxa"/>
            <w:gridSpan w:val="2"/>
            <w:vAlign w:val="center"/>
          </w:tcPr>
          <w:p>
            <w:pPr>
              <w:spacing w:line="300" w:lineRule="exact"/>
              <w:jc w:val="center"/>
              <w:rPr>
                <w:rFonts w:ascii="宋体" w:hAnsi="宋体"/>
                <w:sz w:val="24"/>
              </w:rPr>
            </w:pPr>
            <w:r>
              <w:rPr>
                <w:rFonts w:hint="eastAsia" w:ascii="宋体" w:hAnsi="宋体"/>
                <w:sz w:val="24"/>
              </w:rPr>
              <w:t>姓名</w:t>
            </w:r>
          </w:p>
        </w:tc>
        <w:tc>
          <w:tcPr>
            <w:tcW w:w="984" w:type="dxa"/>
            <w:vAlign w:val="center"/>
          </w:tcPr>
          <w:p>
            <w:pPr>
              <w:spacing w:line="300" w:lineRule="exact"/>
              <w:jc w:val="center"/>
              <w:rPr>
                <w:rFonts w:ascii="宋体" w:hAnsi="宋体"/>
                <w:sz w:val="24"/>
              </w:rPr>
            </w:pPr>
            <w:r>
              <w:rPr>
                <w:rFonts w:hint="eastAsia" w:ascii="宋体" w:hAnsi="宋体"/>
                <w:sz w:val="24"/>
              </w:rPr>
              <w:t>性别</w:t>
            </w:r>
          </w:p>
        </w:tc>
        <w:tc>
          <w:tcPr>
            <w:tcW w:w="1318" w:type="dxa"/>
            <w:gridSpan w:val="2"/>
            <w:vAlign w:val="center"/>
          </w:tcPr>
          <w:p>
            <w:pPr>
              <w:spacing w:line="300" w:lineRule="exact"/>
              <w:jc w:val="center"/>
              <w:rPr>
                <w:rFonts w:ascii="宋体" w:hAnsi="宋体"/>
                <w:sz w:val="24"/>
              </w:rPr>
            </w:pPr>
            <w:r>
              <w:rPr>
                <w:rFonts w:hint="eastAsia" w:ascii="宋体" w:hAnsi="宋体"/>
                <w:sz w:val="24"/>
              </w:rPr>
              <w:t>职务</w:t>
            </w:r>
          </w:p>
        </w:tc>
        <w:tc>
          <w:tcPr>
            <w:tcW w:w="1559" w:type="dxa"/>
            <w:gridSpan w:val="2"/>
            <w:vAlign w:val="center"/>
          </w:tcPr>
          <w:p>
            <w:pPr>
              <w:spacing w:line="300" w:lineRule="exact"/>
              <w:jc w:val="center"/>
              <w:rPr>
                <w:rFonts w:ascii="宋体" w:hAnsi="宋体"/>
                <w:sz w:val="24"/>
              </w:rPr>
            </w:pPr>
            <w:r>
              <w:rPr>
                <w:rFonts w:hint="eastAsia" w:ascii="宋体" w:hAnsi="宋体"/>
                <w:sz w:val="24"/>
              </w:rPr>
              <w:t>办公电话</w:t>
            </w:r>
          </w:p>
        </w:tc>
        <w:tc>
          <w:tcPr>
            <w:tcW w:w="1985" w:type="dxa"/>
            <w:vAlign w:val="center"/>
          </w:tcPr>
          <w:p>
            <w:pPr>
              <w:spacing w:line="300" w:lineRule="exact"/>
              <w:jc w:val="center"/>
              <w:rPr>
                <w:rFonts w:ascii="宋体" w:hAnsi="宋体"/>
                <w:sz w:val="24"/>
              </w:rPr>
            </w:pPr>
            <w:r>
              <w:rPr>
                <w:rFonts w:hint="eastAsia" w:ascii="宋体" w:hAnsi="宋体"/>
                <w:sz w:val="24"/>
              </w:rPr>
              <w:t>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058" w:type="dxa"/>
            <w:gridSpan w:val="2"/>
            <w:vMerge w:val="continue"/>
            <w:vAlign w:val="center"/>
          </w:tcPr>
          <w:p>
            <w:pPr>
              <w:spacing w:line="300" w:lineRule="exact"/>
              <w:jc w:val="center"/>
              <w:rPr>
                <w:rFonts w:ascii="宋体" w:hAnsi="宋体"/>
                <w:sz w:val="24"/>
              </w:rPr>
            </w:pPr>
          </w:p>
        </w:tc>
        <w:tc>
          <w:tcPr>
            <w:tcW w:w="1311" w:type="dxa"/>
            <w:gridSpan w:val="2"/>
            <w:vAlign w:val="center"/>
          </w:tcPr>
          <w:p>
            <w:pPr>
              <w:spacing w:line="300" w:lineRule="exact"/>
              <w:jc w:val="center"/>
              <w:rPr>
                <w:rFonts w:ascii="宋体" w:hAnsi="宋体"/>
                <w:sz w:val="24"/>
              </w:rPr>
            </w:pPr>
            <w:r>
              <w:rPr>
                <w:rFonts w:hint="eastAsia" w:ascii="宋体" w:hAnsi="宋体"/>
                <w:sz w:val="24"/>
              </w:rPr>
              <w:t>郭坤</w:t>
            </w:r>
          </w:p>
        </w:tc>
        <w:tc>
          <w:tcPr>
            <w:tcW w:w="984" w:type="dxa"/>
            <w:vAlign w:val="center"/>
          </w:tcPr>
          <w:p>
            <w:pPr>
              <w:spacing w:line="300" w:lineRule="exact"/>
              <w:jc w:val="center"/>
              <w:rPr>
                <w:rFonts w:ascii="宋体" w:hAnsi="宋体"/>
                <w:sz w:val="24"/>
              </w:rPr>
            </w:pPr>
            <w:r>
              <w:rPr>
                <w:rFonts w:hint="eastAsia" w:ascii="宋体" w:hAnsi="宋体"/>
                <w:sz w:val="24"/>
              </w:rPr>
              <w:t>男</w:t>
            </w:r>
          </w:p>
        </w:tc>
        <w:tc>
          <w:tcPr>
            <w:tcW w:w="1318" w:type="dxa"/>
            <w:gridSpan w:val="2"/>
            <w:vAlign w:val="center"/>
          </w:tcPr>
          <w:p>
            <w:pPr>
              <w:spacing w:line="300" w:lineRule="exact"/>
              <w:jc w:val="center"/>
              <w:rPr>
                <w:rFonts w:ascii="宋体" w:hAnsi="宋体"/>
                <w:sz w:val="24"/>
              </w:rPr>
            </w:pPr>
            <w:r>
              <w:rPr>
                <w:rFonts w:hint="eastAsia" w:ascii="宋体" w:hAnsi="宋体"/>
                <w:sz w:val="24"/>
              </w:rPr>
              <w:t>总经理</w:t>
            </w:r>
          </w:p>
        </w:tc>
        <w:tc>
          <w:tcPr>
            <w:tcW w:w="1559" w:type="dxa"/>
            <w:gridSpan w:val="2"/>
            <w:vAlign w:val="center"/>
          </w:tcPr>
          <w:p>
            <w:pPr>
              <w:spacing w:line="300" w:lineRule="exact"/>
              <w:jc w:val="center"/>
              <w:rPr>
                <w:rFonts w:ascii="宋体" w:hAnsi="宋体"/>
                <w:sz w:val="24"/>
              </w:rPr>
            </w:pPr>
            <w:r>
              <w:rPr>
                <w:rFonts w:hint="eastAsia" w:ascii="宋体" w:hAnsi="宋体"/>
                <w:sz w:val="24"/>
              </w:rPr>
              <w:t>68731852</w:t>
            </w:r>
          </w:p>
        </w:tc>
        <w:tc>
          <w:tcPr>
            <w:tcW w:w="1985" w:type="dxa"/>
            <w:vAlign w:val="center"/>
          </w:tcPr>
          <w:p>
            <w:pPr>
              <w:spacing w:line="300" w:lineRule="exact"/>
              <w:jc w:val="center"/>
              <w:rPr>
                <w:rFonts w:ascii="宋体" w:hAnsi="宋体"/>
                <w:sz w:val="24"/>
              </w:rPr>
            </w:pPr>
            <w:r>
              <w:rPr>
                <w:rFonts w:hint="eastAsia" w:ascii="宋体" w:hAnsi="宋体"/>
                <w:sz w:val="24"/>
              </w:rPr>
              <w:t>13808006156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4" w:hRule="atLeast"/>
        </w:trPr>
        <w:tc>
          <w:tcPr>
            <w:tcW w:w="1188" w:type="dxa"/>
            <w:vAlign w:val="center"/>
          </w:tcPr>
          <w:p/>
          <w:p>
            <w:pPr>
              <w:jc w:val="center"/>
              <w:rPr>
                <w:rFonts w:ascii="黑体" w:eastAsia="黑体"/>
                <w:b/>
                <w:bCs/>
                <w:sz w:val="36"/>
                <w:szCs w:val="36"/>
              </w:rPr>
            </w:pPr>
            <w:r>
              <w:rPr>
                <w:rFonts w:hint="eastAsia" w:ascii="黑体" w:eastAsia="黑体" w:cs="黑体"/>
                <w:b/>
                <w:bCs/>
                <w:sz w:val="36"/>
                <w:szCs w:val="36"/>
              </w:rPr>
              <w:t>单</w:t>
            </w:r>
          </w:p>
          <w:p>
            <w:pPr>
              <w:jc w:val="center"/>
              <w:rPr>
                <w:rFonts w:ascii="黑体" w:eastAsia="黑体"/>
                <w:b/>
                <w:bCs/>
                <w:sz w:val="36"/>
                <w:szCs w:val="36"/>
              </w:rPr>
            </w:pPr>
            <w:r>
              <w:rPr>
                <w:rFonts w:hint="eastAsia" w:ascii="黑体" w:eastAsia="黑体" w:cs="黑体"/>
                <w:b/>
                <w:bCs/>
                <w:sz w:val="36"/>
                <w:szCs w:val="36"/>
              </w:rPr>
              <w:t>位</w:t>
            </w:r>
          </w:p>
          <w:p>
            <w:pPr>
              <w:jc w:val="center"/>
              <w:rPr>
                <w:rFonts w:ascii="黑体" w:eastAsia="黑体"/>
                <w:b/>
                <w:bCs/>
                <w:sz w:val="36"/>
                <w:szCs w:val="36"/>
              </w:rPr>
            </w:pPr>
            <w:r>
              <w:rPr>
                <w:rFonts w:hint="eastAsia" w:ascii="黑体" w:eastAsia="黑体" w:cs="黑体"/>
                <w:b/>
                <w:bCs/>
                <w:sz w:val="36"/>
                <w:szCs w:val="36"/>
              </w:rPr>
              <w:t>简</w:t>
            </w:r>
          </w:p>
          <w:p>
            <w:pPr>
              <w:jc w:val="center"/>
            </w:pPr>
            <w:r>
              <w:rPr>
                <w:rFonts w:hint="eastAsia" w:ascii="黑体" w:eastAsia="黑体" w:cs="黑体"/>
                <w:b/>
                <w:bCs/>
                <w:sz w:val="36"/>
                <w:szCs w:val="36"/>
              </w:rPr>
              <w:t>介</w:t>
            </w:r>
          </w:p>
        </w:tc>
        <w:tc>
          <w:tcPr>
            <w:tcW w:w="8027"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8"/>
                <w:szCs w:val="28"/>
              </w:rPr>
            </w:pPr>
            <w:r>
              <w:rPr>
                <w:rFonts w:hint="eastAsia" w:asciiTheme="minorEastAsia" w:hAnsiTheme="minorEastAsia"/>
                <w:sz w:val="24"/>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b/>
                <w:bCs/>
                <w:sz w:val="24"/>
              </w:rPr>
              <w:t>成都四财科技有限公司</w:t>
            </w:r>
            <w:r>
              <w:rPr>
                <w:rFonts w:hint="eastAsia" w:ascii="宋体" w:hAnsi="宋体" w:eastAsia="宋体" w:cs="宋体"/>
                <w:sz w:val="24"/>
              </w:rPr>
              <w:t>成立于2004年。专业从事用友财务、ERP、OA、CRM等信息化软件的销售和咨询服务以及财务服务；是用友软件股份有限公司在四川地区授权的钻石级别合作伙伴；15年的发展历程铸就了专业的团队和强大的实力，为4000余家用户提供包括应用咨询、方案规划、培训、实施、集成等全方位的软件应用服务。2015年四财公司成立四财企业集团，先后成立成都四财同创网络科技有限公司和四川四财云友信息技术有限公司。2017年成立成都恒安华信财税咨询有限公司，专业从事代</w:t>
            </w:r>
            <w:r>
              <w:rPr>
                <w:rFonts w:hint="eastAsia" w:ascii="宋体" w:hAnsi="宋体" w:cs="宋体"/>
                <w:sz w:val="24"/>
                <w:lang w:val="en-US" w:eastAsia="zh-CN"/>
              </w:rPr>
              <w:t>账</w:t>
            </w:r>
            <w:r>
              <w:rPr>
                <w:rFonts w:hint="eastAsia" w:ascii="宋体" w:hAnsi="宋体" w:eastAsia="宋体" w:cs="宋体"/>
                <w:sz w:val="24"/>
              </w:rPr>
              <w:t>服务、税务，审计，财务咨询和内控制度建设，公司位于成都高新区环球中心，员工人数60余人。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88" w:type="dxa"/>
            <w:vMerge w:val="restart"/>
            <w:vAlign w:val="center"/>
          </w:tcPr>
          <w:p>
            <w:pPr>
              <w:jc w:val="center"/>
              <w:rPr>
                <w:rFonts w:ascii="黑体" w:eastAsia="黑体"/>
                <w:b/>
                <w:bCs/>
                <w:sz w:val="36"/>
                <w:szCs w:val="36"/>
              </w:rPr>
            </w:pPr>
            <w:r>
              <w:rPr>
                <w:rFonts w:hint="eastAsia" w:ascii="黑体" w:eastAsia="黑体" w:cs="黑体"/>
                <w:b/>
                <w:bCs/>
                <w:sz w:val="36"/>
                <w:szCs w:val="36"/>
              </w:rPr>
              <w:t>招</w:t>
            </w:r>
          </w:p>
          <w:p>
            <w:pPr>
              <w:jc w:val="center"/>
              <w:rPr>
                <w:rFonts w:ascii="黑体" w:eastAsia="黑体"/>
                <w:b/>
                <w:bCs/>
                <w:sz w:val="36"/>
                <w:szCs w:val="36"/>
              </w:rPr>
            </w:pPr>
            <w:r>
              <w:rPr>
                <w:rFonts w:hint="eastAsia" w:ascii="黑体" w:eastAsia="黑体" w:cs="黑体"/>
                <w:b/>
                <w:bCs/>
                <w:sz w:val="36"/>
                <w:szCs w:val="36"/>
              </w:rPr>
              <w:t>聘</w:t>
            </w:r>
          </w:p>
          <w:p>
            <w:pPr>
              <w:jc w:val="center"/>
              <w:rPr>
                <w:rFonts w:ascii="黑体" w:eastAsia="黑体"/>
                <w:b/>
                <w:bCs/>
                <w:sz w:val="36"/>
                <w:szCs w:val="36"/>
              </w:rPr>
            </w:pPr>
            <w:r>
              <w:rPr>
                <w:rFonts w:hint="eastAsia" w:ascii="黑体" w:eastAsia="黑体" w:cs="黑体"/>
                <w:b/>
                <w:bCs/>
                <w:sz w:val="36"/>
                <w:szCs w:val="36"/>
              </w:rPr>
              <w:t>岗</w:t>
            </w:r>
          </w:p>
          <w:p>
            <w:pPr>
              <w:jc w:val="center"/>
            </w:pPr>
            <w:r>
              <w:rPr>
                <w:rFonts w:hint="eastAsia" w:ascii="黑体" w:eastAsia="黑体" w:cs="黑体"/>
                <w:b/>
                <w:bCs/>
                <w:sz w:val="36"/>
                <w:szCs w:val="36"/>
              </w:rPr>
              <w:t>位</w:t>
            </w:r>
          </w:p>
        </w:tc>
        <w:tc>
          <w:tcPr>
            <w:tcW w:w="1932" w:type="dxa"/>
            <w:gridSpan w:val="2"/>
            <w:vAlign w:val="center"/>
          </w:tcPr>
          <w:p>
            <w:pPr>
              <w:jc w:val="center"/>
              <w:rPr>
                <w:rFonts w:cs="宋体"/>
                <w:b/>
                <w:sz w:val="24"/>
              </w:rPr>
            </w:pPr>
            <w:r>
              <w:rPr>
                <w:rFonts w:hint="eastAsia" w:cs="宋体"/>
                <w:b/>
                <w:sz w:val="24"/>
              </w:rPr>
              <w:t>招聘岗位名称</w:t>
            </w:r>
          </w:p>
        </w:tc>
        <w:tc>
          <w:tcPr>
            <w:tcW w:w="1275" w:type="dxa"/>
            <w:gridSpan w:val="3"/>
            <w:vAlign w:val="center"/>
          </w:tcPr>
          <w:p>
            <w:pPr>
              <w:jc w:val="center"/>
              <w:rPr>
                <w:rFonts w:cs="宋体"/>
                <w:b/>
                <w:sz w:val="24"/>
              </w:rPr>
            </w:pPr>
            <w:r>
              <w:rPr>
                <w:rFonts w:hint="eastAsia" w:cs="宋体"/>
                <w:b/>
                <w:sz w:val="24"/>
              </w:rPr>
              <w:t>招聘人数</w:t>
            </w:r>
          </w:p>
        </w:tc>
        <w:tc>
          <w:tcPr>
            <w:tcW w:w="4820" w:type="dxa"/>
            <w:gridSpan w:val="4"/>
            <w:vAlign w:val="center"/>
          </w:tcPr>
          <w:p>
            <w:pPr>
              <w:jc w:val="center"/>
              <w:rPr>
                <w:rFonts w:cs="宋体"/>
                <w:b/>
                <w:sz w:val="24"/>
              </w:rPr>
            </w:pPr>
            <w:r>
              <w:rPr>
                <w:rFonts w:hint="eastAsia" w:cs="宋体"/>
                <w:b/>
                <w:sz w:val="24"/>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8" w:type="dxa"/>
            <w:vMerge w:val="continue"/>
            <w:vAlign w:val="center"/>
          </w:tcPr>
          <w:p>
            <w:pPr>
              <w:jc w:val="center"/>
              <w:rPr>
                <w:rFonts w:ascii="黑体" w:eastAsia="黑体" w:cs="黑体"/>
                <w:b/>
                <w:bCs/>
                <w:sz w:val="36"/>
                <w:szCs w:val="36"/>
              </w:rPr>
            </w:pPr>
          </w:p>
        </w:tc>
        <w:tc>
          <w:tcPr>
            <w:tcW w:w="1932" w:type="dxa"/>
            <w:gridSpan w:val="2"/>
          </w:tcPr>
          <w:p>
            <w:pPr>
              <w:spacing w:line="480" w:lineRule="auto"/>
              <w:jc w:val="center"/>
              <w:rPr>
                <w:rFonts w:hint="eastAsia" w:ascii="Times New Roman" w:hAnsi="Times New Roman" w:cs="宋体"/>
                <w:b/>
                <w:sz w:val="24"/>
              </w:rPr>
            </w:pPr>
          </w:p>
          <w:p>
            <w:pPr>
              <w:spacing w:line="480" w:lineRule="auto"/>
              <w:jc w:val="center"/>
            </w:pPr>
            <w:r>
              <w:rPr>
                <w:rFonts w:hint="eastAsia" w:ascii="Times New Roman" w:hAnsi="Times New Roman" w:cs="宋体"/>
                <w:b/>
                <w:sz w:val="24"/>
              </w:rPr>
              <w:t>软件技术工程师</w:t>
            </w:r>
          </w:p>
        </w:tc>
        <w:tc>
          <w:tcPr>
            <w:tcW w:w="1275" w:type="dxa"/>
            <w:gridSpan w:val="3"/>
          </w:tcPr>
          <w:p>
            <w:pPr>
              <w:spacing w:line="480" w:lineRule="auto"/>
              <w:ind w:firstLine="420" w:firstLineChars="200"/>
              <w:rPr>
                <w:rFonts w:hint="eastAsia"/>
              </w:rPr>
            </w:pPr>
          </w:p>
          <w:p>
            <w:pPr>
              <w:spacing w:line="480" w:lineRule="auto"/>
              <w:ind w:firstLine="420" w:firstLineChars="200"/>
            </w:pPr>
            <w:r>
              <w:rPr>
                <w:rFonts w:hint="eastAsia"/>
              </w:rPr>
              <w:t>5</w:t>
            </w:r>
          </w:p>
        </w:tc>
        <w:tc>
          <w:tcPr>
            <w:tcW w:w="4820" w:type="dxa"/>
            <w:gridSpan w:val="4"/>
          </w:tcPr>
          <w:p>
            <w:pPr>
              <w:spacing w:line="480" w:lineRule="auto"/>
              <w:rPr>
                <w:rFonts w:hint="default" w:eastAsia="宋体"/>
                <w:lang w:val="en-US" w:eastAsia="zh-CN"/>
              </w:rPr>
            </w:pPr>
            <w:r>
              <w:rPr>
                <w:rFonts w:hint="eastAsia" w:asciiTheme="minorEastAsia" w:hAnsiTheme="minorEastAsia"/>
                <w:sz w:val="24"/>
              </w:rPr>
              <w:t>用友软件技术支持服务，客户软件操作培训，建帐等技术问题的处理，要求有财务和计算机基础，热爱学习</w:t>
            </w:r>
            <w:r>
              <w:rPr>
                <w:rFonts w:hint="eastAsia" w:asciiTheme="minorEastAsia" w:hAnsiTheme="minorEastAsia"/>
                <w:sz w:val="24"/>
                <w:lang w:eastAsia="zh-CN"/>
              </w:rPr>
              <w:t>，</w:t>
            </w:r>
            <w:r>
              <w:rPr>
                <w:rFonts w:hint="eastAsia" w:asciiTheme="minorEastAsia" w:hAnsiTheme="minorEastAsia"/>
                <w:sz w:val="24"/>
                <w:lang w:val="en-US" w:eastAsia="zh-CN"/>
              </w:rPr>
              <w:t>沟通与表达能力强。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8" w:type="dxa"/>
            <w:vMerge w:val="continue"/>
            <w:vAlign w:val="center"/>
          </w:tcPr>
          <w:p>
            <w:pPr>
              <w:jc w:val="center"/>
              <w:rPr>
                <w:rFonts w:ascii="黑体" w:eastAsia="黑体" w:cs="黑体"/>
                <w:b/>
                <w:bCs/>
                <w:sz w:val="36"/>
                <w:szCs w:val="36"/>
              </w:rPr>
            </w:pPr>
          </w:p>
        </w:tc>
        <w:tc>
          <w:tcPr>
            <w:tcW w:w="1932" w:type="dxa"/>
            <w:gridSpan w:val="2"/>
          </w:tcPr>
          <w:p>
            <w:pPr>
              <w:spacing w:line="480" w:lineRule="auto"/>
              <w:jc w:val="center"/>
              <w:rPr>
                <w:rFonts w:hint="eastAsia" w:ascii="Times New Roman" w:hAnsi="Times New Roman" w:cs="宋体"/>
                <w:b/>
                <w:sz w:val="24"/>
              </w:rPr>
            </w:pPr>
          </w:p>
          <w:p>
            <w:pPr>
              <w:spacing w:line="480" w:lineRule="auto"/>
              <w:jc w:val="center"/>
              <w:rPr>
                <w:rFonts w:hint="eastAsia" w:ascii="Times New Roman" w:hAnsi="Times New Roman" w:cs="宋体"/>
                <w:b/>
                <w:sz w:val="24"/>
              </w:rPr>
            </w:pPr>
            <w:r>
              <w:rPr>
                <w:rFonts w:hint="eastAsia" w:ascii="Times New Roman" w:hAnsi="Times New Roman" w:cs="宋体"/>
                <w:b/>
                <w:sz w:val="24"/>
              </w:rPr>
              <w:t>软件实施工程师</w:t>
            </w:r>
          </w:p>
        </w:tc>
        <w:tc>
          <w:tcPr>
            <w:tcW w:w="1275" w:type="dxa"/>
            <w:gridSpan w:val="3"/>
          </w:tcPr>
          <w:p>
            <w:pPr>
              <w:spacing w:line="480" w:lineRule="auto"/>
              <w:ind w:firstLine="420" w:firstLineChars="200"/>
              <w:rPr>
                <w:rFonts w:hint="eastAsia"/>
                <w:lang w:val="en-US" w:eastAsia="zh-CN"/>
              </w:rPr>
            </w:pPr>
          </w:p>
          <w:p>
            <w:pPr>
              <w:spacing w:line="480" w:lineRule="auto"/>
              <w:ind w:firstLine="420" w:firstLineChars="200"/>
              <w:rPr>
                <w:rFonts w:hint="default" w:eastAsia="宋体"/>
                <w:lang w:val="en-US" w:eastAsia="zh-CN"/>
              </w:rPr>
            </w:pPr>
            <w:r>
              <w:rPr>
                <w:rFonts w:hint="eastAsia"/>
                <w:lang w:val="en-US" w:eastAsia="zh-CN"/>
              </w:rPr>
              <w:t>3</w:t>
            </w:r>
          </w:p>
        </w:tc>
        <w:tc>
          <w:tcPr>
            <w:tcW w:w="4820" w:type="dxa"/>
            <w:gridSpan w:val="4"/>
          </w:tcPr>
          <w:p>
            <w:pPr>
              <w:spacing w:line="480" w:lineRule="auto"/>
              <w:rPr>
                <w:rFonts w:hint="default" w:eastAsia="宋体"/>
                <w:lang w:val="en-US" w:eastAsia="zh-CN"/>
              </w:rPr>
            </w:pPr>
            <w:r>
              <w:rPr>
                <w:rFonts w:hint="eastAsia" w:asciiTheme="minorEastAsia" w:hAnsiTheme="minorEastAsia"/>
                <w:sz w:val="24"/>
              </w:rPr>
              <w:t>为客户实施财务加进销存或者生产等ERP管理软件，</w:t>
            </w:r>
            <w:r>
              <w:rPr>
                <w:rFonts w:hint="eastAsia" w:asciiTheme="minorEastAsia" w:hAnsiTheme="minorEastAsia"/>
                <w:sz w:val="24"/>
                <w:lang w:val="en-US" w:eastAsia="zh-CN"/>
              </w:rPr>
              <w:t>搭</w:t>
            </w:r>
            <w:r>
              <w:rPr>
                <w:rFonts w:hint="eastAsia" w:asciiTheme="minorEastAsia" w:hAnsiTheme="minorEastAsia"/>
                <w:sz w:val="24"/>
              </w:rPr>
              <w:t>建系统流程，培训客户，让客户购买的ERP软件能够上线使用。要求有一定沟通和交流能力，学习能力强。</w:t>
            </w:r>
            <w:r>
              <w:rPr>
                <w:rFonts w:hint="eastAsia" w:asciiTheme="minorEastAsia" w:hAnsiTheme="minorEastAsia"/>
                <w:sz w:val="24"/>
                <w:lang w:val="en-US" w:eastAsia="zh-CN"/>
              </w:rPr>
              <w:t>计算机知识较强的优先考虑！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88" w:type="dxa"/>
            <w:vMerge w:val="continue"/>
            <w:vAlign w:val="center"/>
          </w:tcPr>
          <w:p>
            <w:pPr>
              <w:jc w:val="center"/>
              <w:rPr>
                <w:rFonts w:ascii="黑体" w:eastAsia="黑体" w:cs="黑体"/>
                <w:b/>
                <w:bCs/>
                <w:sz w:val="36"/>
                <w:szCs w:val="36"/>
              </w:rPr>
            </w:pPr>
          </w:p>
        </w:tc>
        <w:tc>
          <w:tcPr>
            <w:tcW w:w="1932" w:type="dxa"/>
            <w:gridSpan w:val="2"/>
          </w:tcPr>
          <w:p>
            <w:pPr>
              <w:spacing w:line="480" w:lineRule="auto"/>
              <w:jc w:val="center"/>
              <w:rPr>
                <w:rFonts w:hint="eastAsia" w:ascii="Times New Roman" w:hAnsi="Times New Roman" w:cs="宋体"/>
                <w:b/>
                <w:sz w:val="24"/>
              </w:rPr>
            </w:pPr>
            <w:r>
              <w:rPr>
                <w:rFonts w:hint="eastAsia" w:ascii="Times New Roman" w:hAnsi="Times New Roman" w:cs="宋体"/>
                <w:b/>
                <w:sz w:val="24"/>
              </w:rPr>
              <w:t>销售代表</w:t>
            </w:r>
          </w:p>
        </w:tc>
        <w:tc>
          <w:tcPr>
            <w:tcW w:w="1275" w:type="dxa"/>
            <w:gridSpan w:val="3"/>
          </w:tcPr>
          <w:p>
            <w:pPr>
              <w:spacing w:line="480" w:lineRule="auto"/>
              <w:rPr>
                <w:rFonts w:hint="default" w:eastAsia="宋体"/>
                <w:lang w:val="en-US" w:eastAsia="zh-CN"/>
              </w:rPr>
            </w:pPr>
            <w:r>
              <w:rPr>
                <w:rFonts w:hint="eastAsia"/>
                <w:lang w:val="en-US" w:eastAsia="zh-CN"/>
              </w:rPr>
              <w:t xml:space="preserve">    5</w:t>
            </w:r>
          </w:p>
        </w:tc>
        <w:tc>
          <w:tcPr>
            <w:tcW w:w="4820" w:type="dxa"/>
            <w:gridSpan w:val="4"/>
          </w:tcPr>
          <w:p>
            <w:pPr>
              <w:spacing w:line="480" w:lineRule="auto"/>
              <w:rPr>
                <w:rFonts w:hint="eastAsia" w:eastAsia="宋体"/>
                <w:lang w:val="en-US" w:eastAsia="zh-CN"/>
              </w:rPr>
            </w:pPr>
            <w:r>
              <w:rPr>
                <w:rFonts w:hint="eastAsia" w:asciiTheme="minorEastAsia" w:hAnsiTheme="minorEastAsia"/>
                <w:sz w:val="24"/>
              </w:rPr>
              <w:t>在销售经理的带领和指导下联系客户，查找商机，实现财务软件及财务咨询服务的销售</w:t>
            </w:r>
            <w:r>
              <w:rPr>
                <w:rFonts w:hint="eastAsia" w:asciiTheme="minorEastAsia" w:hAnsiTheme="minor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88" w:type="dxa"/>
            <w:vMerge w:val="continue"/>
            <w:vAlign w:val="center"/>
          </w:tcPr>
          <w:p>
            <w:pPr>
              <w:jc w:val="center"/>
              <w:rPr>
                <w:rFonts w:ascii="黑体" w:eastAsia="黑体" w:cs="黑体"/>
                <w:b/>
                <w:bCs/>
                <w:sz w:val="36"/>
                <w:szCs w:val="36"/>
              </w:rPr>
            </w:pPr>
          </w:p>
        </w:tc>
        <w:tc>
          <w:tcPr>
            <w:tcW w:w="1932" w:type="dxa"/>
            <w:gridSpan w:val="2"/>
          </w:tcPr>
          <w:p>
            <w:pPr>
              <w:spacing w:line="480" w:lineRule="auto"/>
              <w:ind w:firstLine="482" w:firstLineChars="200"/>
              <w:jc w:val="both"/>
              <w:rPr>
                <w:rFonts w:hint="eastAsia" w:ascii="Times New Roman" w:hAnsi="Times New Roman" w:cs="宋体"/>
                <w:b/>
                <w:sz w:val="24"/>
              </w:rPr>
            </w:pPr>
            <w:r>
              <w:rPr>
                <w:rFonts w:hint="eastAsia" w:ascii="Times New Roman" w:hAnsi="Times New Roman" w:cs="宋体"/>
                <w:b/>
                <w:sz w:val="24"/>
              </w:rPr>
              <w:t>财务助理</w:t>
            </w:r>
          </w:p>
        </w:tc>
        <w:tc>
          <w:tcPr>
            <w:tcW w:w="1275" w:type="dxa"/>
            <w:gridSpan w:val="3"/>
          </w:tcPr>
          <w:p>
            <w:pPr>
              <w:spacing w:line="480" w:lineRule="auto"/>
              <w:ind w:firstLine="420" w:firstLineChars="200"/>
              <w:rPr>
                <w:rFonts w:hint="eastAsia" w:eastAsia="宋体"/>
                <w:lang w:val="en-US" w:eastAsia="zh-CN"/>
              </w:rPr>
            </w:pPr>
            <w:r>
              <w:rPr>
                <w:rFonts w:hint="eastAsia"/>
                <w:lang w:val="en-US" w:eastAsia="zh-CN"/>
              </w:rPr>
              <w:t>3</w:t>
            </w:r>
          </w:p>
        </w:tc>
        <w:tc>
          <w:tcPr>
            <w:tcW w:w="4820" w:type="dxa"/>
            <w:gridSpan w:val="4"/>
          </w:tcPr>
          <w:p>
            <w:pPr>
              <w:spacing w:line="360" w:lineRule="auto"/>
            </w:pPr>
            <w:r>
              <w:rPr>
                <w:rFonts w:hint="eastAsia" w:asciiTheme="minorEastAsia" w:hAnsiTheme="minorEastAsia"/>
                <w:sz w:val="24"/>
              </w:rPr>
              <w:t>工作内容：期初余额录入，会计科目设置或录入等配合会计人员进行财务的基础性工作，内控制度梳理和编制。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88" w:type="dxa"/>
            <w:vMerge w:val="continue"/>
            <w:vAlign w:val="center"/>
          </w:tcPr>
          <w:p>
            <w:pPr>
              <w:jc w:val="center"/>
              <w:rPr>
                <w:rFonts w:ascii="黑体" w:eastAsia="黑体" w:cs="黑体"/>
                <w:b/>
                <w:bCs/>
                <w:sz w:val="36"/>
                <w:szCs w:val="36"/>
              </w:rPr>
            </w:pPr>
          </w:p>
        </w:tc>
        <w:tc>
          <w:tcPr>
            <w:tcW w:w="1932" w:type="dxa"/>
            <w:gridSpan w:val="2"/>
          </w:tcPr>
          <w:p>
            <w:pPr>
              <w:spacing w:line="480" w:lineRule="auto"/>
              <w:jc w:val="center"/>
              <w:rPr>
                <w:rFonts w:hint="eastAsia" w:ascii="Times New Roman" w:hAnsi="Times New Roman" w:cs="宋体"/>
                <w:b/>
                <w:sz w:val="24"/>
              </w:rPr>
            </w:pPr>
            <w:r>
              <w:rPr>
                <w:rFonts w:hint="eastAsia" w:ascii="Times New Roman" w:hAnsi="Times New Roman" w:cs="宋体"/>
                <w:b/>
                <w:sz w:val="24"/>
              </w:rPr>
              <w:t>代</w:t>
            </w:r>
            <w:r>
              <w:rPr>
                <w:rFonts w:hint="eastAsia" w:ascii="Times New Roman" w:hAnsi="Times New Roman" w:cs="宋体"/>
                <w:b/>
                <w:sz w:val="24"/>
                <w:lang w:val="en-US" w:eastAsia="zh-CN"/>
              </w:rPr>
              <w:t>账</w:t>
            </w:r>
            <w:r>
              <w:rPr>
                <w:rFonts w:hint="eastAsia" w:ascii="Times New Roman" w:hAnsi="Times New Roman" w:cs="宋体"/>
                <w:b/>
                <w:sz w:val="24"/>
              </w:rPr>
              <w:t>会计人员</w:t>
            </w:r>
          </w:p>
        </w:tc>
        <w:tc>
          <w:tcPr>
            <w:tcW w:w="1275" w:type="dxa"/>
            <w:gridSpan w:val="3"/>
          </w:tcPr>
          <w:p>
            <w:pPr>
              <w:spacing w:line="480" w:lineRule="auto"/>
              <w:ind w:firstLine="420" w:firstLineChars="200"/>
              <w:rPr>
                <w:rFonts w:hint="eastAsia" w:eastAsia="宋体"/>
                <w:lang w:val="en-US" w:eastAsia="zh-CN"/>
              </w:rPr>
            </w:pPr>
            <w:r>
              <w:rPr>
                <w:rFonts w:hint="eastAsia"/>
                <w:lang w:val="en-US" w:eastAsia="zh-CN"/>
              </w:rPr>
              <w:t>5</w:t>
            </w:r>
          </w:p>
        </w:tc>
        <w:tc>
          <w:tcPr>
            <w:tcW w:w="4820" w:type="dxa"/>
            <w:gridSpan w:val="4"/>
          </w:tcPr>
          <w:p>
            <w:pPr>
              <w:spacing w:line="480" w:lineRule="auto"/>
              <w:rPr>
                <w:rFonts w:hint="default" w:eastAsia="宋体"/>
                <w:lang w:val="en-US" w:eastAsia="zh-CN"/>
              </w:rPr>
            </w:pPr>
            <w:r>
              <w:rPr>
                <w:rFonts w:hint="eastAsia" w:asciiTheme="minorEastAsia" w:hAnsiTheme="minorEastAsia"/>
                <w:sz w:val="24"/>
              </w:rPr>
              <w:t>使用用友财务软件为客户进行会计账务和报表处理。</w:t>
            </w:r>
            <w:r>
              <w:rPr>
                <w:rFonts w:hint="eastAsia" w:asciiTheme="minorEastAsia" w:hAnsiTheme="minorEastAsia"/>
                <w:sz w:val="24"/>
                <w:lang w:val="en-US" w:eastAsia="zh-CN"/>
              </w:rPr>
              <w:t>具有财务实操经验或从事过会计工作的优先！</w:t>
            </w:r>
          </w:p>
        </w:tc>
      </w:tr>
    </w:tbl>
    <w:p>
      <w:bookmarkStart w:id="0" w:name="_GoBack"/>
      <w:bookmarkEnd w:id="0"/>
    </w:p>
    <w:sectPr>
      <w:headerReference r:id="rId3" w:type="default"/>
      <w:pgSz w:w="11906" w:h="16838"/>
      <w:pgMar w:top="851"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D1B"/>
    <w:rsid w:val="000E1FBE"/>
    <w:rsid w:val="000E5640"/>
    <w:rsid w:val="00213D9C"/>
    <w:rsid w:val="00491E4D"/>
    <w:rsid w:val="00571DA5"/>
    <w:rsid w:val="005A2843"/>
    <w:rsid w:val="007854F6"/>
    <w:rsid w:val="007F6130"/>
    <w:rsid w:val="00960B36"/>
    <w:rsid w:val="00AB781F"/>
    <w:rsid w:val="00E63D1B"/>
    <w:rsid w:val="00F24BBC"/>
    <w:rsid w:val="350459F4"/>
    <w:rsid w:val="49EE49AF"/>
    <w:rsid w:val="69E45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0"/>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639</Characters>
  <Lines>5</Lines>
  <Paragraphs>1</Paragraphs>
  <TotalTime>1</TotalTime>
  <ScaleCrop>false</ScaleCrop>
  <LinksUpToDate>false</LinksUpToDate>
  <CharactersWithSpaces>749</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2017-10-16T01:09:00Z</dcterms:created>
  <dc:creator>admin</dc:creator>
  <cp:lastModifiedBy>没戏！</cp:lastModifiedBy>
  <dcterms:modified xsi:type="dcterms:W3CDTF">2020-03-17T03:08:40Z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