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F62" w:rsidRDefault="00E43F62" w:rsidP="00E43F62">
      <w:pPr>
        <w:widowControl/>
        <w:adjustRightInd w:val="0"/>
        <w:snapToGrid w:val="0"/>
        <w:spacing w:line="270" w:lineRule="atLeast"/>
        <w:ind w:firstLineChars="200" w:firstLine="600"/>
        <w:jc w:val="left"/>
        <w:rPr>
          <w:rFonts w:ascii="楷体_GB2312" w:eastAsia="楷体_GB2312" w:hAnsi="楷体_GB2312" w:hint="eastAsia"/>
          <w:color w:val="000000"/>
          <w:sz w:val="30"/>
          <w:szCs w:val="30"/>
        </w:rPr>
      </w:pPr>
      <w:r w:rsidRPr="00E43F62">
        <w:rPr>
          <w:rFonts w:ascii="楷体_GB2312" w:eastAsia="楷体_GB2312" w:hAnsi="楷体_GB2312" w:hint="eastAsia"/>
          <w:color w:val="000000"/>
          <w:sz w:val="30"/>
          <w:szCs w:val="30"/>
        </w:rPr>
        <w:t>预算：2017年1.278万元  2018年1.278万元</w:t>
      </w:r>
    </w:p>
    <w:p w:rsidR="00E43F62" w:rsidRPr="00E43F62" w:rsidRDefault="00E43F62" w:rsidP="00E43F62">
      <w:pPr>
        <w:widowControl/>
        <w:adjustRightInd w:val="0"/>
        <w:snapToGrid w:val="0"/>
        <w:spacing w:line="270" w:lineRule="atLeast"/>
        <w:ind w:firstLineChars="200" w:firstLine="600"/>
        <w:jc w:val="left"/>
        <w:rPr>
          <w:rFonts w:ascii="楷体_GB2312" w:eastAsia="楷体_GB2312" w:hAnsi="楷体_GB2312" w:hint="eastAsia"/>
          <w:color w:val="000000"/>
          <w:sz w:val="30"/>
          <w:szCs w:val="30"/>
        </w:rPr>
      </w:pPr>
      <w:bookmarkStart w:id="0" w:name="_GoBack"/>
      <w:bookmarkEnd w:id="0"/>
    </w:p>
    <w:p w:rsidR="00EB0E3C" w:rsidRDefault="00EB0E3C" w:rsidP="00E43F62">
      <w:pPr>
        <w:widowControl/>
        <w:adjustRightInd w:val="0"/>
        <w:snapToGrid w:val="0"/>
        <w:spacing w:line="270" w:lineRule="atLeast"/>
        <w:ind w:firstLineChars="200" w:firstLine="883"/>
        <w:jc w:val="center"/>
        <w:rPr>
          <w:rFonts w:ascii="楷体_GB2312" w:eastAsia="楷体_GB2312" w:hAnsi="楷体_GB2312"/>
          <w:b/>
          <w:color w:val="000000"/>
          <w:sz w:val="44"/>
        </w:rPr>
      </w:pPr>
      <w:r w:rsidRPr="00ED6A01">
        <w:rPr>
          <w:rFonts w:ascii="楷体_GB2312" w:eastAsia="楷体_GB2312" w:hAnsi="楷体_GB2312" w:hint="eastAsia"/>
          <w:b/>
          <w:color w:val="000000"/>
          <w:sz w:val="44"/>
        </w:rPr>
        <w:t>北京银符信息技术有限公司“银符考试题库”</w:t>
      </w:r>
      <w:r>
        <w:rPr>
          <w:rFonts w:ascii="楷体_GB2312" w:eastAsia="楷体_GB2312" w:hAnsi="楷体_GB2312" w:hint="eastAsia"/>
          <w:b/>
          <w:color w:val="000000"/>
          <w:sz w:val="44"/>
        </w:rPr>
        <w:t>技术参数</w:t>
      </w:r>
    </w:p>
    <w:p w:rsidR="00EB0E3C" w:rsidRDefault="00EB0E3C" w:rsidP="00ED6A01">
      <w:pPr>
        <w:widowControl/>
        <w:adjustRightInd w:val="0"/>
        <w:snapToGrid w:val="0"/>
        <w:spacing w:line="270" w:lineRule="atLeast"/>
        <w:ind w:firstLineChars="200" w:firstLine="883"/>
        <w:jc w:val="center"/>
        <w:rPr>
          <w:rFonts w:ascii="楷体_GB2312" w:eastAsia="楷体_GB2312" w:hAnsi="楷体_GB2312"/>
          <w:b/>
          <w:color w:val="000000"/>
          <w:sz w:val="44"/>
        </w:rPr>
      </w:pPr>
    </w:p>
    <w:p w:rsidR="00EB0E3C" w:rsidRDefault="00EB0E3C" w:rsidP="00ED6A01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Chars="200" w:firstLine="482"/>
        <w:rPr>
          <w:rFonts w:asci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招标名称：</w:t>
      </w:r>
    </w:p>
    <w:p w:rsidR="00EB0E3C" w:rsidRDefault="00EB0E3C" w:rsidP="00ED6A01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银符考试模拟题库</w:t>
      </w:r>
    </w:p>
    <w:p w:rsidR="00EB0E3C" w:rsidRDefault="003221A0" w:rsidP="00ED6A01">
      <w:pPr>
        <w:widowControl/>
        <w:adjustRightInd w:val="0"/>
        <w:snapToGrid w:val="0"/>
        <w:spacing w:line="360" w:lineRule="auto"/>
        <w:ind w:firstLineChars="200" w:firstLine="482"/>
        <w:rPr>
          <w:rFonts w:asci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二</w:t>
      </w:r>
      <w:r w:rsidR="00EB0E3C">
        <w:rPr>
          <w:rFonts w:ascii="宋体" w:hAnsi="宋体" w:cs="宋体" w:hint="eastAsia"/>
          <w:b/>
          <w:color w:val="000000"/>
          <w:sz w:val="24"/>
        </w:rPr>
        <w:t>、服务参数及要求</w:t>
      </w:r>
    </w:p>
    <w:p w:rsidR="00EB0E3C" w:rsidRDefault="00EB0E3C" w:rsidP="00ED6A01">
      <w:pPr>
        <w:spacing w:line="360" w:lineRule="auto"/>
        <w:ind w:firstLineChars="200" w:firstLine="480"/>
        <w:rPr>
          <w:rFonts w:asci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1</w:t>
      </w:r>
      <w:r>
        <w:rPr>
          <w:rFonts w:ascii="宋体" w:hAnsi="宋体" w:cs="宋体" w:hint="eastAsia"/>
          <w:color w:val="000000"/>
          <w:sz w:val="24"/>
        </w:rPr>
        <w:t>、我校享受所订购数据库数据免费更新升级、技术支持的服务，并免费享受数据库检索平台软件的常规升级服务；</w:t>
      </w:r>
    </w:p>
    <w:p w:rsidR="00EB0E3C" w:rsidRDefault="00EB0E3C" w:rsidP="00ED6A01">
      <w:pPr>
        <w:spacing w:line="360" w:lineRule="auto"/>
        <w:ind w:firstLineChars="200" w:firstLine="480"/>
        <w:rPr>
          <w:rFonts w:asci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2</w:t>
      </w:r>
      <w:r>
        <w:rPr>
          <w:rFonts w:ascii="宋体" w:hAnsi="宋体" w:cs="宋体" w:hint="eastAsia"/>
          <w:color w:val="000000"/>
          <w:sz w:val="24"/>
        </w:rPr>
        <w:t>、至少每月更新一次本地镜像数据。本地平台终身维护，出现问题</w:t>
      </w:r>
      <w:r>
        <w:rPr>
          <w:rFonts w:ascii="宋体" w:hAnsi="宋体" w:cs="宋体"/>
          <w:color w:val="000000"/>
          <w:sz w:val="24"/>
        </w:rPr>
        <w:t>24</w:t>
      </w:r>
      <w:r>
        <w:rPr>
          <w:rFonts w:ascii="宋体" w:hAnsi="宋体" w:cs="宋体" w:hint="eastAsia"/>
          <w:color w:val="000000"/>
          <w:sz w:val="24"/>
        </w:rPr>
        <w:t>小时内应有技术人员响应，并通过电话或邮件方式进行解决。对于电话或邮件方式无法解决的问题，应在当日内派技术人员到现场解决问题。</w:t>
      </w:r>
    </w:p>
    <w:p w:rsidR="00EB0E3C" w:rsidRDefault="00EB0E3C" w:rsidP="00ED6A01">
      <w:pPr>
        <w:spacing w:line="360" w:lineRule="auto"/>
        <w:ind w:firstLineChars="200" w:firstLine="480"/>
        <w:rPr>
          <w:rFonts w:ascii="宋体" w:cs="宋体"/>
          <w:color w:val="000000"/>
          <w:sz w:val="24"/>
        </w:rPr>
      </w:pPr>
      <w:bookmarkStart w:id="1" w:name="_Toc156814229"/>
      <w:r>
        <w:rPr>
          <w:rFonts w:ascii="宋体" w:hAnsi="宋体" w:cs="宋体"/>
          <w:color w:val="000000"/>
          <w:sz w:val="24"/>
        </w:rPr>
        <w:t>3</w:t>
      </w:r>
      <w:r>
        <w:rPr>
          <w:rFonts w:ascii="宋体" w:hAnsi="宋体" w:cs="宋体" w:hint="eastAsia"/>
          <w:color w:val="000000"/>
          <w:sz w:val="24"/>
        </w:rPr>
        <w:t>、培训</w:t>
      </w:r>
      <w:bookmarkEnd w:id="1"/>
      <w:r>
        <w:rPr>
          <w:rFonts w:ascii="宋体" w:hAnsi="宋体" w:cs="宋体" w:hint="eastAsia"/>
          <w:color w:val="000000"/>
          <w:sz w:val="24"/>
        </w:rPr>
        <w:t>方面依据用户的培训需求，安排平台使用的培训事宜，时间地点在双方协商的基础上由用户安排。</w:t>
      </w:r>
    </w:p>
    <w:p w:rsidR="00EB0E3C" w:rsidRDefault="003221A0" w:rsidP="00ED6A01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三</w:t>
      </w:r>
      <w:r w:rsidR="00EB0E3C">
        <w:rPr>
          <w:rFonts w:ascii="宋体" w:hAnsi="宋体" w:cs="宋体" w:hint="eastAsia"/>
          <w:b/>
          <w:color w:val="000000"/>
          <w:sz w:val="24"/>
        </w:rPr>
        <w:t>、</w:t>
      </w:r>
      <w:r w:rsidRPr="003221A0">
        <w:rPr>
          <w:rFonts w:ascii="宋体" w:hAnsi="宋体" w:cs="宋体" w:hint="eastAsia"/>
          <w:b/>
          <w:color w:val="000000"/>
          <w:sz w:val="24"/>
        </w:rPr>
        <w:t>技术参数</w:t>
      </w:r>
      <w:r>
        <w:rPr>
          <w:rFonts w:ascii="宋体" w:hAnsi="宋体" w:cs="宋体" w:hint="eastAsia"/>
          <w:b/>
          <w:color w:val="000000"/>
          <w:sz w:val="24"/>
        </w:rPr>
        <w:t>及</w:t>
      </w:r>
      <w:r>
        <w:rPr>
          <w:rFonts w:ascii="宋体" w:hAnsi="宋体" w:cs="宋体"/>
          <w:b/>
          <w:color w:val="000000"/>
          <w:sz w:val="24"/>
        </w:rPr>
        <w:t>要求</w:t>
      </w:r>
    </w:p>
    <w:p w:rsidR="003221A0" w:rsidRDefault="003221A0" w:rsidP="003221A0">
      <w:pPr>
        <w:spacing w:line="360" w:lineRule="auto"/>
        <w:ind w:firstLineChars="200" w:firstLine="480"/>
        <w:rPr>
          <w:rFonts w:asci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平台是</w:t>
      </w:r>
      <w:r>
        <w:rPr>
          <w:rFonts w:ascii="宋体" w:hAnsi="宋体" w:cs="宋体"/>
          <w:color w:val="000000"/>
          <w:sz w:val="24"/>
        </w:rPr>
        <w:t>B/S</w:t>
      </w:r>
      <w:r>
        <w:rPr>
          <w:rFonts w:ascii="宋体" w:hAnsi="宋体" w:cs="宋体" w:hint="eastAsia"/>
          <w:color w:val="000000"/>
          <w:sz w:val="24"/>
        </w:rPr>
        <w:t>架构，基于</w:t>
      </w:r>
      <w:r>
        <w:rPr>
          <w:rFonts w:ascii="宋体" w:hAnsi="宋体" w:cs="宋体"/>
          <w:color w:val="000000"/>
          <w:sz w:val="24"/>
        </w:rPr>
        <w:t>Web</w:t>
      </w:r>
      <w:r>
        <w:rPr>
          <w:rFonts w:ascii="宋体" w:hAnsi="宋体" w:cs="宋体" w:hint="eastAsia"/>
          <w:color w:val="000000"/>
          <w:sz w:val="24"/>
        </w:rPr>
        <w:t>技术开发，所有用户不必另外安装客户端软件，只要使用浏览器就可以进行使用和管理的有关操作；系统需采用</w:t>
      </w:r>
      <w:r>
        <w:rPr>
          <w:rFonts w:ascii="宋体" w:hAnsi="宋体" w:cs="宋体"/>
          <w:color w:val="000000"/>
          <w:sz w:val="24"/>
        </w:rPr>
        <w:t>java</w:t>
      </w:r>
      <w:r>
        <w:rPr>
          <w:rFonts w:ascii="宋体" w:hAnsi="宋体" w:cs="宋体" w:hint="eastAsia"/>
          <w:color w:val="000000"/>
          <w:sz w:val="24"/>
        </w:rPr>
        <w:t>程序编写支持</w:t>
      </w:r>
      <w:r>
        <w:rPr>
          <w:rFonts w:ascii="宋体" w:hAnsi="宋体" w:cs="宋体"/>
          <w:color w:val="000000"/>
          <w:sz w:val="24"/>
        </w:rPr>
        <w:t>Windows</w:t>
      </w:r>
      <w:r>
        <w:rPr>
          <w:rFonts w:ascii="宋体" w:hAnsi="宋体" w:cs="宋体" w:hint="eastAsia"/>
          <w:color w:val="000000"/>
          <w:sz w:val="24"/>
        </w:rPr>
        <w:t>、</w:t>
      </w:r>
      <w:r>
        <w:rPr>
          <w:rFonts w:ascii="宋体" w:hAnsi="宋体" w:cs="宋体"/>
          <w:color w:val="000000"/>
          <w:sz w:val="24"/>
        </w:rPr>
        <w:t>linux</w:t>
      </w:r>
      <w:r>
        <w:rPr>
          <w:rFonts w:ascii="宋体" w:hAnsi="宋体" w:cs="宋体" w:hint="eastAsia"/>
          <w:color w:val="000000"/>
          <w:sz w:val="24"/>
        </w:rPr>
        <w:t>、</w:t>
      </w:r>
      <w:r>
        <w:rPr>
          <w:rFonts w:ascii="宋体" w:hAnsi="宋体" w:cs="宋体"/>
          <w:color w:val="000000"/>
          <w:sz w:val="24"/>
        </w:rPr>
        <w:t>unix</w:t>
      </w:r>
      <w:r>
        <w:rPr>
          <w:rFonts w:ascii="宋体" w:hAnsi="宋体" w:cs="宋体" w:hint="eastAsia"/>
          <w:color w:val="000000"/>
          <w:sz w:val="24"/>
        </w:rPr>
        <w:t>操作系统；支持</w:t>
      </w:r>
      <w:r>
        <w:rPr>
          <w:rFonts w:ascii="宋体" w:hAnsi="宋体" w:cs="宋体"/>
          <w:color w:val="000000"/>
          <w:sz w:val="24"/>
        </w:rPr>
        <w:t>sql</w:t>
      </w:r>
      <w:r>
        <w:rPr>
          <w:rFonts w:ascii="宋体" w:hAnsi="宋体" w:cs="宋体" w:hint="eastAsia"/>
          <w:color w:val="000000"/>
          <w:sz w:val="24"/>
        </w:rPr>
        <w:t>、</w:t>
      </w:r>
      <w:r>
        <w:rPr>
          <w:rFonts w:ascii="宋体" w:hAnsi="宋体" w:cs="宋体"/>
          <w:color w:val="000000"/>
          <w:sz w:val="24"/>
        </w:rPr>
        <w:t>oracle</w:t>
      </w:r>
      <w:r>
        <w:rPr>
          <w:rFonts w:ascii="宋体" w:hAnsi="宋体" w:cs="宋体" w:hint="eastAsia"/>
          <w:color w:val="000000"/>
          <w:sz w:val="24"/>
        </w:rPr>
        <w:t>数据库。</w:t>
      </w:r>
    </w:p>
    <w:p w:rsidR="003221A0" w:rsidRDefault="003221A0" w:rsidP="003221A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1"/>
          <w:lang w:val="zh-CN"/>
        </w:rPr>
      </w:pPr>
      <w:r>
        <w:rPr>
          <w:rFonts w:ascii="宋体" w:hAnsi="宋体" w:cs="宋体"/>
          <w:color w:val="000000"/>
          <w:sz w:val="24"/>
          <w:szCs w:val="21"/>
        </w:rPr>
        <w:t>1</w:t>
      </w:r>
      <w:r>
        <w:rPr>
          <w:rFonts w:ascii="宋体" w:hAnsi="宋体" w:cs="宋体" w:hint="eastAsia"/>
          <w:color w:val="000000"/>
          <w:sz w:val="24"/>
          <w:szCs w:val="21"/>
        </w:rPr>
        <w:t>、技术平台：基于</w:t>
      </w:r>
      <w:r>
        <w:rPr>
          <w:rFonts w:ascii="宋体" w:hAnsi="宋体" w:cs="宋体"/>
          <w:color w:val="000000"/>
          <w:kern w:val="0"/>
          <w:sz w:val="24"/>
          <w:szCs w:val="21"/>
          <w:lang w:val="zh-CN"/>
        </w:rPr>
        <w:t>J2EE</w:t>
      </w:r>
      <w:r>
        <w:rPr>
          <w:rFonts w:ascii="宋体" w:hAnsi="宋体" w:cs="宋体" w:hint="eastAsia"/>
          <w:color w:val="000000"/>
          <w:sz w:val="24"/>
          <w:szCs w:val="21"/>
        </w:rPr>
        <w:t>平台开发而成，开发语言</w:t>
      </w:r>
      <w:r>
        <w:rPr>
          <w:rFonts w:ascii="宋体" w:hAnsi="宋体" w:cs="宋体"/>
          <w:color w:val="000000"/>
          <w:kern w:val="0"/>
          <w:sz w:val="24"/>
          <w:szCs w:val="21"/>
          <w:lang w:val="zh-CN"/>
        </w:rPr>
        <w:t>JAVA</w:t>
      </w:r>
    </w:p>
    <w:p w:rsidR="003221A0" w:rsidRDefault="003221A0" w:rsidP="003221A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color w:val="000000"/>
          <w:sz w:val="24"/>
          <w:szCs w:val="21"/>
        </w:rPr>
      </w:pPr>
      <w:r>
        <w:rPr>
          <w:rFonts w:ascii="宋体" w:hAnsi="宋体" w:cs="宋体"/>
          <w:color w:val="000000"/>
          <w:sz w:val="24"/>
          <w:szCs w:val="21"/>
        </w:rPr>
        <w:t>2</w:t>
      </w:r>
      <w:r>
        <w:rPr>
          <w:rFonts w:ascii="宋体" w:hAnsi="宋体" w:cs="宋体" w:hint="eastAsia"/>
          <w:color w:val="000000"/>
          <w:sz w:val="24"/>
          <w:szCs w:val="21"/>
        </w:rPr>
        <w:t>、应用模式：完全采用</w:t>
      </w:r>
      <w:r>
        <w:rPr>
          <w:rFonts w:ascii="宋体" w:hAnsi="宋体" w:cs="宋体"/>
          <w:color w:val="000000"/>
          <w:sz w:val="24"/>
          <w:szCs w:val="21"/>
        </w:rPr>
        <w:t>B/S</w:t>
      </w:r>
      <w:r>
        <w:rPr>
          <w:rFonts w:ascii="宋体" w:hAnsi="宋体" w:cs="宋体" w:hint="eastAsia"/>
          <w:color w:val="000000"/>
          <w:sz w:val="24"/>
          <w:szCs w:val="21"/>
        </w:rPr>
        <w:t>设计，实现客户端零实施、零维护</w:t>
      </w:r>
    </w:p>
    <w:p w:rsidR="003221A0" w:rsidRDefault="003221A0" w:rsidP="003221A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color w:val="000000"/>
          <w:sz w:val="24"/>
          <w:szCs w:val="21"/>
        </w:rPr>
      </w:pPr>
      <w:r>
        <w:rPr>
          <w:rFonts w:ascii="宋体" w:hAnsi="宋体" w:cs="宋体"/>
          <w:color w:val="000000"/>
          <w:sz w:val="24"/>
          <w:szCs w:val="21"/>
        </w:rPr>
        <w:t>3</w:t>
      </w:r>
      <w:r>
        <w:rPr>
          <w:rFonts w:ascii="宋体" w:hAnsi="宋体" w:cs="宋体" w:hint="eastAsia"/>
          <w:color w:val="000000"/>
          <w:sz w:val="24"/>
          <w:szCs w:val="21"/>
        </w:rPr>
        <w:t>、</w:t>
      </w:r>
      <w:r>
        <w:rPr>
          <w:rFonts w:ascii="宋体" w:hAnsi="宋体" w:cs="宋体"/>
          <w:color w:val="000000"/>
          <w:sz w:val="24"/>
          <w:szCs w:val="21"/>
        </w:rPr>
        <w:t>XML</w:t>
      </w:r>
      <w:r>
        <w:rPr>
          <w:rFonts w:ascii="宋体" w:hAnsi="宋体" w:cs="宋体" w:hint="eastAsia"/>
          <w:color w:val="000000"/>
          <w:sz w:val="24"/>
          <w:szCs w:val="21"/>
        </w:rPr>
        <w:t>技术：完全采用</w:t>
      </w:r>
      <w:r>
        <w:rPr>
          <w:rFonts w:ascii="宋体" w:hAnsi="宋体" w:cs="宋体"/>
          <w:color w:val="000000"/>
          <w:sz w:val="24"/>
          <w:szCs w:val="21"/>
        </w:rPr>
        <w:t>XML</w:t>
      </w:r>
      <w:r>
        <w:rPr>
          <w:rFonts w:ascii="宋体" w:hAnsi="宋体" w:cs="宋体" w:hint="eastAsia"/>
          <w:color w:val="000000"/>
          <w:sz w:val="24"/>
          <w:szCs w:val="21"/>
        </w:rPr>
        <w:t>技术进行数据交换</w:t>
      </w:r>
    </w:p>
    <w:p w:rsidR="003221A0" w:rsidRDefault="003221A0" w:rsidP="003221A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color w:val="000000"/>
          <w:sz w:val="24"/>
          <w:szCs w:val="21"/>
        </w:rPr>
      </w:pPr>
      <w:r>
        <w:rPr>
          <w:rFonts w:ascii="宋体" w:hAnsi="宋体" w:cs="宋体"/>
          <w:color w:val="000000"/>
          <w:sz w:val="24"/>
          <w:szCs w:val="21"/>
        </w:rPr>
        <w:t>4</w:t>
      </w:r>
      <w:r>
        <w:rPr>
          <w:rFonts w:ascii="宋体" w:hAnsi="宋体" w:cs="宋体" w:hint="eastAsia"/>
          <w:color w:val="000000"/>
          <w:sz w:val="24"/>
          <w:szCs w:val="21"/>
        </w:rPr>
        <w:t>、数据库：</w:t>
      </w:r>
      <w:r>
        <w:rPr>
          <w:rFonts w:ascii="宋体" w:hAnsi="宋体" w:cs="宋体"/>
          <w:color w:val="000000"/>
          <w:sz w:val="24"/>
          <w:szCs w:val="21"/>
        </w:rPr>
        <w:t>SQL Server 2000/2005 (</w:t>
      </w:r>
      <w:r>
        <w:rPr>
          <w:rFonts w:ascii="宋体" w:hAnsi="宋体" w:cs="宋体" w:hint="eastAsia"/>
          <w:color w:val="000000"/>
          <w:sz w:val="24"/>
          <w:szCs w:val="21"/>
        </w:rPr>
        <w:t>企业版支持</w:t>
      </w:r>
      <w:r>
        <w:rPr>
          <w:rFonts w:ascii="宋体" w:hAnsi="宋体" w:cs="宋体"/>
          <w:color w:val="000000"/>
          <w:sz w:val="24"/>
          <w:szCs w:val="21"/>
        </w:rPr>
        <w:t>)</w:t>
      </w:r>
    </w:p>
    <w:p w:rsidR="003221A0" w:rsidRDefault="003221A0" w:rsidP="003221A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color w:val="000000"/>
          <w:sz w:val="24"/>
          <w:szCs w:val="21"/>
        </w:rPr>
      </w:pPr>
      <w:r>
        <w:rPr>
          <w:rFonts w:ascii="宋体" w:hAnsi="宋体" w:cs="宋体"/>
          <w:color w:val="000000"/>
          <w:sz w:val="24"/>
          <w:szCs w:val="21"/>
        </w:rPr>
        <w:t>5</w:t>
      </w:r>
      <w:r>
        <w:rPr>
          <w:rFonts w:ascii="宋体" w:hAnsi="宋体" w:cs="宋体" w:hint="eastAsia"/>
          <w:color w:val="000000"/>
          <w:sz w:val="24"/>
          <w:szCs w:val="21"/>
        </w:rPr>
        <w:t>、</w:t>
      </w:r>
      <w:r>
        <w:rPr>
          <w:rFonts w:ascii="宋体" w:hAnsi="宋体" w:cs="宋体"/>
          <w:color w:val="000000"/>
          <w:kern w:val="0"/>
          <w:sz w:val="24"/>
          <w:szCs w:val="21"/>
          <w:lang w:val="zh-CN"/>
        </w:rPr>
        <w:t>AJAX</w:t>
      </w:r>
      <w:r>
        <w:rPr>
          <w:rFonts w:ascii="宋体" w:hAnsi="宋体" w:cs="宋体" w:hint="eastAsia"/>
          <w:color w:val="000000"/>
          <w:sz w:val="24"/>
          <w:szCs w:val="21"/>
        </w:rPr>
        <w:t>技术：实现数据异步交互，提高访问速度。</w:t>
      </w:r>
      <w:r>
        <w:rPr>
          <w:rFonts w:ascii="宋体" w:hAnsi="宋体" w:cs="宋体"/>
          <w:color w:val="000000"/>
          <w:sz w:val="24"/>
          <w:szCs w:val="21"/>
        </w:rPr>
        <w:t xml:space="preserve"> </w:t>
      </w:r>
    </w:p>
    <w:p w:rsidR="003221A0" w:rsidRDefault="003221A0" w:rsidP="003221A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1"/>
          <w:lang w:val="zh-CN"/>
        </w:rPr>
      </w:pPr>
      <w:r>
        <w:rPr>
          <w:rFonts w:ascii="宋体" w:hAnsi="宋体" w:cs="宋体"/>
          <w:color w:val="000000"/>
          <w:sz w:val="24"/>
          <w:szCs w:val="21"/>
        </w:rPr>
        <w:t>6</w:t>
      </w:r>
      <w:r>
        <w:rPr>
          <w:rFonts w:ascii="宋体" w:hAnsi="宋体" w:cs="宋体" w:hint="eastAsia"/>
          <w:color w:val="000000"/>
          <w:sz w:val="24"/>
          <w:szCs w:val="21"/>
        </w:rPr>
        <w:t>、系统结构：</w:t>
      </w:r>
      <w:r>
        <w:rPr>
          <w:rFonts w:ascii="宋体" w:hAnsi="宋体" w:cs="宋体" w:hint="eastAsia"/>
          <w:color w:val="000000"/>
          <w:kern w:val="0"/>
          <w:sz w:val="24"/>
          <w:szCs w:val="21"/>
          <w:lang w:val="zh-CN"/>
        </w:rPr>
        <w:t>采用分布式四层体系结构，底层为经过加密等安全措施保护</w:t>
      </w:r>
    </w:p>
    <w:p w:rsidR="003221A0" w:rsidRPr="003221A0" w:rsidRDefault="003221A0" w:rsidP="003221A0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000000"/>
          <w:kern w:val="0"/>
          <w:sz w:val="24"/>
          <w:szCs w:val="21"/>
          <w:lang w:val="zh-CN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  <w:lang w:val="zh-CN"/>
        </w:rPr>
        <w:t>的数据平台。</w:t>
      </w:r>
    </w:p>
    <w:p w:rsidR="00EB0E3C" w:rsidRDefault="003221A0" w:rsidP="00ED6A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7</w:t>
      </w:r>
      <w:r w:rsidR="00EB0E3C">
        <w:rPr>
          <w:rFonts w:ascii="宋体" w:hAnsi="宋体" w:cs="宋体" w:hint="eastAsia"/>
          <w:color w:val="000000"/>
          <w:sz w:val="24"/>
        </w:rPr>
        <w:t>、读者可通过网络进行模拟练习或模拟考试，实现在线考试、随机组卷、专项训练等等。在有效的使用范围内不受时间、空间以及并发用户数的限制。</w:t>
      </w:r>
    </w:p>
    <w:p w:rsidR="00EB0E3C" w:rsidRPr="003221A0" w:rsidRDefault="003221A0" w:rsidP="003221A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lastRenderedPageBreak/>
        <w:t>8、</w:t>
      </w:r>
      <w:r w:rsidR="00EB0E3C">
        <w:rPr>
          <w:rFonts w:ascii="宋体" w:hAnsi="宋体" w:cs="宋体" w:hint="eastAsia"/>
          <w:color w:val="000000"/>
          <w:sz w:val="24"/>
        </w:rPr>
        <w:t>检索功能完善，支持试题检索、试卷检索和全文检索。后台管理要方便，使用信息统计完备，支持依据</w:t>
      </w:r>
      <w:r w:rsidR="00EB0E3C">
        <w:rPr>
          <w:rFonts w:ascii="宋体" w:hAnsi="宋体" w:cs="宋体"/>
          <w:color w:val="000000"/>
          <w:sz w:val="24"/>
        </w:rPr>
        <w:t>IP</w:t>
      </w:r>
      <w:r w:rsidR="00EB0E3C">
        <w:rPr>
          <w:rFonts w:ascii="宋体" w:hAnsi="宋体" w:cs="宋体" w:hint="eastAsia"/>
          <w:color w:val="000000"/>
          <w:sz w:val="24"/>
        </w:rPr>
        <w:t>地址分析用户的使用行为。</w:t>
      </w:r>
    </w:p>
    <w:p w:rsidR="00EB0E3C" w:rsidRPr="003221A0" w:rsidRDefault="003221A0" w:rsidP="003221A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9、</w:t>
      </w:r>
      <w:r w:rsidR="00EB0E3C">
        <w:rPr>
          <w:rFonts w:ascii="宋体" w:hAnsi="宋体" w:cs="宋体" w:hint="eastAsia"/>
          <w:color w:val="000000"/>
          <w:sz w:val="24"/>
        </w:rPr>
        <w:t>我的题库用来收藏用户自己的试题资源，保存已经答完或是没有答完的试卷。</w:t>
      </w:r>
    </w:p>
    <w:p w:rsidR="00EB0E3C" w:rsidRDefault="003221A0" w:rsidP="00ED6A01">
      <w:pPr>
        <w:spacing w:line="360" w:lineRule="auto"/>
        <w:ind w:firstLineChars="200" w:firstLine="480"/>
        <w:rPr>
          <w:rFonts w:asci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10</w:t>
      </w:r>
      <w:r w:rsidR="00EB0E3C">
        <w:rPr>
          <w:rFonts w:ascii="宋体" w:hAnsi="宋体" w:cs="宋体" w:hint="eastAsia"/>
          <w:color w:val="000000"/>
          <w:sz w:val="24"/>
        </w:rPr>
        <w:t>、试卷可以下载、收藏，下次登录时未完成试卷可以继续答题</w:t>
      </w:r>
      <w:r w:rsidR="00EB0E3C">
        <w:rPr>
          <w:rFonts w:ascii="宋体" w:cs="宋体"/>
          <w:color w:val="000000"/>
          <w:sz w:val="24"/>
        </w:rPr>
        <w:t>,</w:t>
      </w:r>
      <w:r w:rsidR="00EB0E3C">
        <w:rPr>
          <w:rFonts w:ascii="宋体" w:hAnsi="宋体" w:cs="宋体" w:hint="eastAsia"/>
          <w:color w:val="000000"/>
          <w:sz w:val="24"/>
        </w:rPr>
        <w:t>独有的错题库，收录做过的错题，以便进行巩固练习。</w:t>
      </w:r>
    </w:p>
    <w:p w:rsidR="00EB0E3C" w:rsidRDefault="003221A0" w:rsidP="00ED6A01">
      <w:pPr>
        <w:spacing w:line="360" w:lineRule="auto"/>
        <w:ind w:firstLineChars="200" w:firstLine="480"/>
        <w:rPr>
          <w:rFonts w:asci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11</w:t>
      </w:r>
      <w:r w:rsidR="00EB0E3C">
        <w:rPr>
          <w:rFonts w:ascii="宋体" w:hAnsi="宋体" w:cs="宋体" w:hint="eastAsia"/>
          <w:color w:val="000000"/>
          <w:sz w:val="24"/>
        </w:rPr>
        <w:t>、学生可以在答题过程中进行晒成绩。</w:t>
      </w:r>
    </w:p>
    <w:p w:rsidR="00EB0E3C" w:rsidRDefault="003221A0" w:rsidP="00ED6A01">
      <w:pPr>
        <w:spacing w:line="360" w:lineRule="auto"/>
        <w:ind w:firstLineChars="200" w:firstLine="480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sz w:val="24"/>
        </w:rPr>
        <w:t>12</w:t>
      </w:r>
      <w:r w:rsidR="00EB0E3C">
        <w:rPr>
          <w:rFonts w:ascii="宋体" w:hAnsi="宋体" w:cs="宋体" w:hint="eastAsia"/>
          <w:color w:val="000000"/>
          <w:sz w:val="24"/>
        </w:rPr>
        <w:t>、独特的多媒体库，老师可以在后台上传文件，可支持</w:t>
      </w:r>
      <w:r w:rsidR="00EB0E3C">
        <w:rPr>
          <w:rFonts w:ascii="宋体" w:hAnsi="宋体" w:cs="宋体"/>
          <w:color w:val="000000"/>
          <w:kern w:val="0"/>
          <w:sz w:val="24"/>
        </w:rPr>
        <w:t>rmvb</w:t>
      </w:r>
      <w:r w:rsidR="00EB0E3C">
        <w:rPr>
          <w:rFonts w:ascii="宋体" w:hAnsi="宋体" w:cs="宋体" w:hint="eastAsia"/>
          <w:color w:val="000000"/>
          <w:kern w:val="0"/>
          <w:sz w:val="24"/>
        </w:rPr>
        <w:t>、</w:t>
      </w:r>
      <w:r w:rsidR="00EB0E3C">
        <w:rPr>
          <w:rFonts w:ascii="宋体" w:hAnsi="宋体" w:cs="宋体"/>
          <w:color w:val="000000"/>
          <w:kern w:val="0"/>
          <w:sz w:val="24"/>
        </w:rPr>
        <w:t>avi</w:t>
      </w:r>
      <w:r w:rsidR="00EB0E3C">
        <w:rPr>
          <w:rFonts w:ascii="宋体" w:hAnsi="宋体" w:cs="宋体" w:hint="eastAsia"/>
          <w:color w:val="000000"/>
          <w:kern w:val="0"/>
          <w:sz w:val="24"/>
        </w:rPr>
        <w:t>、</w:t>
      </w:r>
      <w:r w:rsidR="00EB0E3C">
        <w:rPr>
          <w:rFonts w:ascii="宋体" w:hAnsi="宋体" w:cs="宋体"/>
          <w:color w:val="000000"/>
          <w:kern w:val="0"/>
          <w:sz w:val="24"/>
        </w:rPr>
        <w:t>pdf</w:t>
      </w:r>
      <w:r w:rsidR="00EB0E3C">
        <w:rPr>
          <w:rFonts w:ascii="宋体" w:hAnsi="宋体" w:cs="宋体" w:hint="eastAsia"/>
          <w:color w:val="000000"/>
          <w:kern w:val="0"/>
          <w:sz w:val="24"/>
        </w:rPr>
        <w:t>、</w:t>
      </w:r>
      <w:r w:rsidR="00EB0E3C">
        <w:rPr>
          <w:rFonts w:ascii="宋体" w:hAnsi="宋体" w:cs="宋体"/>
          <w:color w:val="000000"/>
          <w:kern w:val="0"/>
          <w:sz w:val="24"/>
        </w:rPr>
        <w:t>doc</w:t>
      </w:r>
      <w:r w:rsidR="00EB0E3C">
        <w:rPr>
          <w:rFonts w:ascii="宋体" w:hAnsi="宋体" w:cs="宋体" w:hint="eastAsia"/>
          <w:color w:val="000000"/>
          <w:kern w:val="0"/>
          <w:sz w:val="24"/>
        </w:rPr>
        <w:t>、</w:t>
      </w:r>
      <w:r w:rsidR="00EB0E3C">
        <w:rPr>
          <w:rFonts w:ascii="宋体" w:hAnsi="宋体" w:cs="宋体"/>
          <w:color w:val="000000"/>
          <w:kern w:val="0"/>
          <w:sz w:val="24"/>
        </w:rPr>
        <w:t>ppt</w:t>
      </w:r>
      <w:r w:rsidR="00EB0E3C">
        <w:rPr>
          <w:rFonts w:ascii="宋体" w:hAnsi="宋体" w:cs="宋体" w:hint="eastAsia"/>
          <w:color w:val="000000"/>
          <w:kern w:val="0"/>
          <w:sz w:val="24"/>
        </w:rPr>
        <w:t>、</w:t>
      </w:r>
      <w:r w:rsidR="00EB0E3C">
        <w:rPr>
          <w:rFonts w:ascii="宋体" w:hAnsi="宋体" w:cs="宋体"/>
          <w:color w:val="000000"/>
          <w:kern w:val="0"/>
          <w:sz w:val="24"/>
        </w:rPr>
        <w:t>txt</w:t>
      </w:r>
      <w:r w:rsidR="00EB0E3C">
        <w:rPr>
          <w:rFonts w:ascii="宋体" w:hAnsi="宋体" w:cs="宋体" w:hint="eastAsia"/>
          <w:color w:val="000000"/>
          <w:kern w:val="0"/>
          <w:sz w:val="24"/>
        </w:rPr>
        <w:t>、</w:t>
      </w:r>
      <w:r w:rsidR="00EB0E3C">
        <w:rPr>
          <w:rFonts w:ascii="宋体" w:hAnsi="宋体" w:cs="宋体"/>
          <w:color w:val="000000"/>
          <w:kern w:val="0"/>
          <w:sz w:val="24"/>
        </w:rPr>
        <w:t>rar</w:t>
      </w:r>
      <w:r w:rsidR="00EB0E3C">
        <w:rPr>
          <w:rFonts w:ascii="宋体" w:hAnsi="宋体" w:cs="宋体" w:hint="eastAsia"/>
          <w:color w:val="000000"/>
          <w:kern w:val="0"/>
          <w:sz w:val="24"/>
        </w:rPr>
        <w:t>、</w:t>
      </w:r>
      <w:r w:rsidR="00EB0E3C">
        <w:rPr>
          <w:rFonts w:ascii="宋体" w:hAnsi="宋体" w:cs="宋体"/>
          <w:color w:val="000000"/>
          <w:kern w:val="0"/>
          <w:sz w:val="24"/>
        </w:rPr>
        <w:t xml:space="preserve">zip </w:t>
      </w:r>
      <w:r w:rsidR="00EB0E3C">
        <w:rPr>
          <w:rFonts w:ascii="宋体" w:hAnsi="宋体" w:cs="宋体" w:hint="eastAsia"/>
          <w:color w:val="000000"/>
          <w:kern w:val="0"/>
          <w:sz w:val="24"/>
        </w:rPr>
        <w:t>等格式。</w:t>
      </w:r>
    </w:p>
    <w:p w:rsidR="00EB0E3C" w:rsidRDefault="003221A0" w:rsidP="00ED6A01">
      <w:pPr>
        <w:spacing w:line="360" w:lineRule="auto"/>
        <w:ind w:firstLineChars="200" w:firstLine="480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bCs/>
          <w:color w:val="000000"/>
          <w:sz w:val="24"/>
        </w:rPr>
        <w:t>13</w:t>
      </w:r>
      <w:r w:rsidR="00EB0E3C">
        <w:rPr>
          <w:rFonts w:ascii="宋体" w:hAnsi="宋体" w:cs="宋体" w:hint="eastAsia"/>
          <w:bCs/>
          <w:color w:val="000000"/>
          <w:sz w:val="24"/>
        </w:rPr>
        <w:t>、</w:t>
      </w:r>
      <w:r w:rsidR="00EB0E3C">
        <w:rPr>
          <w:rFonts w:ascii="宋体" w:hAnsi="宋体" w:cs="宋体" w:hint="eastAsia"/>
          <w:color w:val="000000"/>
          <w:kern w:val="0"/>
          <w:sz w:val="24"/>
        </w:rPr>
        <w:t>有特色的就业信息网，提供就业信息，方便用户制作简历，就业。</w:t>
      </w:r>
    </w:p>
    <w:p w:rsidR="00EB0E3C" w:rsidRDefault="003221A0" w:rsidP="00ED6A01">
      <w:pPr>
        <w:spacing w:line="360" w:lineRule="auto"/>
        <w:ind w:firstLineChars="200" w:firstLine="480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14</w:t>
      </w:r>
      <w:r w:rsidR="00EB0E3C">
        <w:rPr>
          <w:rFonts w:ascii="宋体" w:hAnsi="宋体" w:cs="宋体" w:hint="eastAsia"/>
          <w:color w:val="000000"/>
          <w:kern w:val="0"/>
          <w:sz w:val="24"/>
        </w:rPr>
        <w:t>、显示升级信息，对数据库的升级情况一目了然。</w:t>
      </w:r>
    </w:p>
    <w:p w:rsidR="00EB0E3C" w:rsidRDefault="003221A0" w:rsidP="00ED6A01">
      <w:pPr>
        <w:spacing w:line="360" w:lineRule="auto"/>
        <w:ind w:firstLineChars="200" w:firstLine="480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15</w:t>
      </w:r>
      <w:r w:rsidR="00EB0E3C">
        <w:rPr>
          <w:rFonts w:ascii="宋体" w:hAnsi="宋体" w:cs="宋体" w:hint="eastAsia"/>
          <w:color w:val="000000"/>
          <w:kern w:val="0"/>
          <w:sz w:val="24"/>
        </w:rPr>
        <w:t>、设有留言板、收集用户反馈的情况，得到用户的宝贵意见。</w:t>
      </w:r>
    </w:p>
    <w:p w:rsidR="00EB0E3C" w:rsidRDefault="00EB0E3C" w:rsidP="00ED6A01">
      <w:pPr>
        <w:spacing w:line="360" w:lineRule="auto"/>
        <w:ind w:firstLineChars="200" w:firstLine="480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</w:t>
      </w:r>
      <w:r w:rsidR="003221A0">
        <w:rPr>
          <w:rFonts w:ascii="宋体" w:hAnsi="宋体" w:cs="宋体"/>
          <w:color w:val="000000"/>
          <w:kern w:val="0"/>
          <w:sz w:val="24"/>
        </w:rPr>
        <w:t>6</w:t>
      </w:r>
      <w:r>
        <w:rPr>
          <w:rFonts w:ascii="宋体" w:hAnsi="宋体" w:cs="宋体" w:hint="eastAsia"/>
          <w:color w:val="000000"/>
          <w:kern w:val="0"/>
          <w:sz w:val="24"/>
        </w:rPr>
        <w:t>、近期考试显示一年之中所有的考试日期，堪称考试日历。</w:t>
      </w:r>
    </w:p>
    <w:p w:rsidR="00EB0E3C" w:rsidRDefault="00EB0E3C" w:rsidP="00ED6A01">
      <w:pPr>
        <w:spacing w:line="360" w:lineRule="auto"/>
        <w:ind w:firstLineChars="200" w:firstLine="480"/>
        <w:rPr>
          <w:rFonts w:asci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1</w:t>
      </w:r>
      <w:r w:rsidR="003221A0">
        <w:rPr>
          <w:rFonts w:ascii="宋体" w:hAnsi="宋体" w:cs="宋体"/>
          <w:color w:val="000000"/>
          <w:sz w:val="24"/>
        </w:rPr>
        <w:t>7</w:t>
      </w:r>
      <w:r>
        <w:rPr>
          <w:rFonts w:ascii="宋体" w:hAnsi="宋体" w:cs="宋体" w:hint="eastAsia"/>
          <w:color w:val="000000"/>
          <w:sz w:val="24"/>
        </w:rPr>
        <w:t>、具有手机客户端，通过扫描首页的二维码即可下载银符考试题库手机客户端，让一切资源尽在“掌”握之中。</w:t>
      </w:r>
    </w:p>
    <w:p w:rsidR="00EB0E3C" w:rsidRDefault="00EB0E3C" w:rsidP="00ED6A01">
      <w:pPr>
        <w:spacing w:line="360" w:lineRule="auto"/>
        <w:ind w:firstLineChars="200" w:firstLine="480"/>
        <w:rPr>
          <w:rFonts w:ascii="宋体" w:cs="宋体"/>
          <w:color w:val="000000"/>
          <w:sz w:val="24"/>
        </w:rPr>
      </w:pPr>
    </w:p>
    <w:p w:rsidR="00EB0E3C" w:rsidRPr="00ED6A01" w:rsidRDefault="00EB0E3C" w:rsidP="00ED6A01">
      <w:pPr>
        <w:widowControl/>
        <w:shd w:val="clear" w:color="auto" w:fill="FFFFFF"/>
        <w:ind w:firstLineChars="225" w:firstLine="540"/>
        <w:rPr>
          <w:rFonts w:asci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【</w:t>
      </w:r>
      <w:r w:rsidRPr="00ED6A01">
        <w:rPr>
          <w:rFonts w:ascii="宋体" w:hAnsi="宋体" w:cs="宋体"/>
          <w:b/>
          <w:color w:val="000000"/>
          <w:kern w:val="0"/>
          <w:sz w:val="24"/>
        </w:rPr>
        <w:t>1</w:t>
      </w:r>
      <w:r w:rsidRPr="00ED6A01">
        <w:rPr>
          <w:rFonts w:ascii="宋体" w:hAnsi="宋体" w:cs="宋体" w:hint="eastAsia"/>
          <w:b/>
          <w:color w:val="000000"/>
          <w:kern w:val="0"/>
          <w:sz w:val="24"/>
        </w:rPr>
        <w:t>、优惠价：</w:t>
      </w:r>
      <w:r w:rsidRPr="00ED6A01">
        <w:rPr>
          <w:rFonts w:ascii="宋体" w:hAnsi="宋体" w:cs="宋体"/>
          <w:b/>
          <w:color w:val="000000"/>
          <w:kern w:val="0"/>
          <w:sz w:val="24"/>
          <w:u w:val="single"/>
        </w:rPr>
        <w:t>2017</w:t>
      </w:r>
      <w:r w:rsidRPr="00ED6A01">
        <w:rPr>
          <w:rFonts w:ascii="宋体" w:hAnsi="宋体" w:cs="宋体" w:hint="eastAsia"/>
          <w:b/>
          <w:color w:val="000000"/>
          <w:kern w:val="0"/>
          <w:sz w:val="24"/>
          <w:u w:val="single"/>
        </w:rPr>
        <w:t>年价格：</w:t>
      </w:r>
      <w:r w:rsidRPr="00ED6A01">
        <w:rPr>
          <w:rFonts w:ascii="宋体" w:hAnsi="宋体" w:cs="宋体"/>
          <w:b/>
          <w:color w:val="000000"/>
          <w:kern w:val="0"/>
          <w:sz w:val="24"/>
          <w:u w:val="single"/>
        </w:rPr>
        <w:t xml:space="preserve">      </w:t>
      </w:r>
      <w:r w:rsidRPr="00ED6A01">
        <w:rPr>
          <w:rFonts w:ascii="宋体" w:hAnsi="宋体" w:cs="宋体" w:hint="eastAsia"/>
          <w:b/>
          <w:color w:val="000000"/>
          <w:kern w:val="0"/>
          <w:sz w:val="24"/>
          <w:u w:val="single"/>
        </w:rPr>
        <w:t>元</w:t>
      </w:r>
      <w:r w:rsidRPr="00ED6A01">
        <w:rPr>
          <w:rFonts w:ascii="宋体" w:hAnsi="宋体" w:cs="宋体" w:hint="eastAsia"/>
          <w:b/>
          <w:color w:val="000000"/>
          <w:kern w:val="0"/>
          <w:sz w:val="24"/>
        </w:rPr>
        <w:t>；</w:t>
      </w:r>
      <w:r w:rsidRPr="00ED6A01">
        <w:rPr>
          <w:rFonts w:ascii="宋体" w:hAnsi="宋体" w:cs="宋体"/>
          <w:b/>
          <w:color w:val="000000"/>
          <w:kern w:val="0"/>
          <w:sz w:val="24"/>
          <w:u w:val="single"/>
        </w:rPr>
        <w:t>2018</w:t>
      </w:r>
      <w:r w:rsidRPr="00ED6A01">
        <w:rPr>
          <w:rFonts w:ascii="宋体" w:hAnsi="宋体" w:cs="宋体" w:hint="eastAsia"/>
          <w:b/>
          <w:color w:val="000000"/>
          <w:kern w:val="0"/>
          <w:sz w:val="24"/>
          <w:u w:val="single"/>
        </w:rPr>
        <w:t>年价格：</w:t>
      </w:r>
      <w:r w:rsidRPr="00ED6A01">
        <w:rPr>
          <w:rFonts w:ascii="宋体" w:hAnsi="宋体" w:cs="宋体"/>
          <w:b/>
          <w:color w:val="000000"/>
          <w:kern w:val="0"/>
          <w:sz w:val="24"/>
          <w:u w:val="single"/>
        </w:rPr>
        <w:t xml:space="preserve">     </w:t>
      </w:r>
      <w:r w:rsidRPr="00ED6A01">
        <w:rPr>
          <w:rFonts w:ascii="宋体" w:hAnsi="宋体" w:cs="宋体" w:hint="eastAsia"/>
          <w:b/>
          <w:color w:val="000000"/>
          <w:kern w:val="0"/>
          <w:sz w:val="24"/>
          <w:u w:val="single"/>
        </w:rPr>
        <w:t>元</w:t>
      </w:r>
    </w:p>
    <w:p w:rsidR="00EB0E3C" w:rsidRPr="00ED6A01" w:rsidRDefault="00EB0E3C" w:rsidP="00ED6A01">
      <w:pPr>
        <w:widowControl/>
        <w:shd w:val="clear" w:color="auto" w:fill="FFFFFF"/>
        <w:ind w:firstLineChars="225" w:firstLine="542"/>
        <w:rPr>
          <w:rFonts w:ascii="宋体" w:cs="宋体"/>
          <w:b/>
          <w:color w:val="000000"/>
          <w:kern w:val="0"/>
          <w:sz w:val="24"/>
        </w:rPr>
      </w:pPr>
      <w:r w:rsidRPr="00ED6A01">
        <w:rPr>
          <w:rFonts w:ascii="宋体" w:hAnsi="宋体" w:cs="宋体"/>
          <w:b/>
          <w:color w:val="000000"/>
          <w:kern w:val="0"/>
          <w:sz w:val="24"/>
        </w:rPr>
        <w:t xml:space="preserve">      2017-2018</w:t>
      </w:r>
      <w:r w:rsidRPr="00ED6A01">
        <w:rPr>
          <w:rFonts w:ascii="宋体" w:hAnsi="宋体" w:cs="宋体" w:hint="eastAsia"/>
          <w:b/>
          <w:color w:val="000000"/>
          <w:kern w:val="0"/>
          <w:sz w:val="24"/>
        </w:rPr>
        <w:t>年报价合计：</w:t>
      </w:r>
      <w:r w:rsidRPr="00ED6A01">
        <w:rPr>
          <w:rFonts w:ascii="宋体" w:hAnsi="宋体" w:cs="宋体"/>
          <w:b/>
          <w:color w:val="000000"/>
          <w:kern w:val="0"/>
          <w:sz w:val="24"/>
          <w:u w:val="single"/>
        </w:rPr>
        <w:t xml:space="preserve">         </w:t>
      </w:r>
      <w:r w:rsidRPr="00ED6A01">
        <w:rPr>
          <w:rFonts w:ascii="宋体" w:hAnsi="宋体" w:cs="宋体" w:hint="eastAsia"/>
          <w:b/>
          <w:color w:val="000000"/>
          <w:kern w:val="0"/>
          <w:sz w:val="24"/>
          <w:u w:val="single"/>
        </w:rPr>
        <w:t>元</w:t>
      </w:r>
    </w:p>
    <w:p w:rsidR="00EB0E3C" w:rsidRPr="00ED6A01" w:rsidRDefault="00EB0E3C" w:rsidP="00ED6A01">
      <w:pPr>
        <w:ind w:firstLineChars="225" w:firstLine="474"/>
        <w:jc w:val="left"/>
        <w:rPr>
          <w:b/>
        </w:rPr>
      </w:pPr>
    </w:p>
    <w:p w:rsidR="00EB0E3C" w:rsidRPr="00ED6A01" w:rsidRDefault="00EB0E3C" w:rsidP="00ED6A01">
      <w:pPr>
        <w:ind w:firstLineChars="225" w:firstLine="474"/>
        <w:jc w:val="left"/>
        <w:rPr>
          <w:b/>
        </w:rPr>
      </w:pPr>
      <w:r w:rsidRPr="00ED6A01">
        <w:rPr>
          <w:b/>
        </w:rPr>
        <w:t>2</w:t>
      </w:r>
      <w:r w:rsidRPr="00ED6A01">
        <w:rPr>
          <w:rFonts w:hint="eastAsia"/>
          <w:b/>
        </w:rPr>
        <w:t>、</w:t>
      </w:r>
      <w:r w:rsidRPr="00ED6A01">
        <w:rPr>
          <w:rFonts w:ascii="宋体" w:hAnsi="宋体" w:cs="宋体" w:hint="eastAsia"/>
          <w:b/>
          <w:color w:val="000000"/>
          <w:kern w:val="0"/>
          <w:sz w:val="24"/>
        </w:rPr>
        <w:t>其他优惠：】</w:t>
      </w:r>
    </w:p>
    <w:p w:rsidR="00EB0E3C" w:rsidRPr="00ED6A01" w:rsidRDefault="00EB0E3C" w:rsidP="00ED6A01">
      <w:pPr>
        <w:spacing w:beforeLines="50" w:before="156" w:afterLines="50" w:after="156" w:line="360" w:lineRule="auto"/>
        <w:ind w:rightChars="-50" w:right="-105" w:firstLineChars="225" w:firstLine="474"/>
        <w:rPr>
          <w:b/>
          <w:color w:val="000000"/>
        </w:rPr>
      </w:pPr>
    </w:p>
    <w:sectPr w:rsidR="00EB0E3C" w:rsidRPr="00ED6A01" w:rsidSect="007B39A7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6E3" w:rsidRDefault="003D36E3" w:rsidP="007B39A7">
      <w:r>
        <w:separator/>
      </w:r>
    </w:p>
  </w:endnote>
  <w:endnote w:type="continuationSeparator" w:id="0">
    <w:p w:rsidR="003D36E3" w:rsidRDefault="003D36E3" w:rsidP="007B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6E3" w:rsidRDefault="003D36E3" w:rsidP="007B39A7">
      <w:r>
        <w:separator/>
      </w:r>
    </w:p>
  </w:footnote>
  <w:footnote w:type="continuationSeparator" w:id="0">
    <w:p w:rsidR="003D36E3" w:rsidRDefault="003D36E3" w:rsidP="007B3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E3C" w:rsidRDefault="00EB0E3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C"/>
    <w:multiLevelType w:val="singleLevel"/>
    <w:tmpl w:val="0000000C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1DBF5F6F"/>
    <w:multiLevelType w:val="hybridMultilevel"/>
    <w:tmpl w:val="8B98CD86"/>
    <w:lvl w:ilvl="0" w:tplc="B9DEFB12">
      <w:start w:val="8"/>
      <w:numFmt w:val="decimal"/>
      <w:lvlText w:val="%1、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1839D0"/>
    <w:multiLevelType w:val="hybridMultilevel"/>
    <w:tmpl w:val="570E0734"/>
    <w:lvl w:ilvl="0" w:tplc="E1EC9E60">
      <w:start w:val="9"/>
      <w:numFmt w:val="decimal"/>
      <w:lvlText w:val="%1、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9A7"/>
    <w:rsid w:val="003221A0"/>
    <w:rsid w:val="003976DC"/>
    <w:rsid w:val="003D36E3"/>
    <w:rsid w:val="00796A59"/>
    <w:rsid w:val="007B39A7"/>
    <w:rsid w:val="00825662"/>
    <w:rsid w:val="00E43F62"/>
    <w:rsid w:val="00EB0E3C"/>
    <w:rsid w:val="00ED6A01"/>
    <w:rsid w:val="7B8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uiPriority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9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B3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rsid w:val="007E61BB"/>
    <w:rPr>
      <w:sz w:val="18"/>
      <w:szCs w:val="18"/>
    </w:rPr>
  </w:style>
  <w:style w:type="paragraph" w:styleId="a4">
    <w:name w:val="header"/>
    <w:basedOn w:val="a"/>
    <w:link w:val="Char0"/>
    <w:uiPriority w:val="99"/>
    <w:rsid w:val="007B3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rsid w:val="007E61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glm</cp:lastModifiedBy>
  <cp:revision>4</cp:revision>
  <dcterms:created xsi:type="dcterms:W3CDTF">2014-10-29T12:08:00Z</dcterms:created>
  <dcterms:modified xsi:type="dcterms:W3CDTF">2016-10-28T05:50:00Z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