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B3" w:rsidRDefault="00D05FB3">
      <w:pPr>
        <w:spacing w:line="360" w:lineRule="auto"/>
        <w:jc w:val="center"/>
        <w:rPr>
          <w:rFonts w:eastAsia="黑体"/>
          <w:b/>
          <w:sz w:val="36"/>
        </w:rPr>
      </w:pPr>
    </w:p>
    <w:p w:rsidR="00D05FB3" w:rsidRDefault="00007704">
      <w:pPr>
        <w:wordWrap w:val="0"/>
        <w:jc w:val="right"/>
        <w:rPr>
          <w:rFonts w:ascii="微软雅黑" w:eastAsia="微软雅黑" w:hAnsi="微软雅黑" w:cs="微软雅黑"/>
          <w:szCs w:val="21"/>
        </w:rPr>
      </w:pPr>
      <w:r>
        <w:rPr>
          <w:rFonts w:ascii="微软雅黑" w:eastAsia="微软雅黑" w:hAnsi="微软雅黑" w:cs="微软雅黑" w:hint="eastAsia"/>
          <w:szCs w:val="21"/>
        </w:rPr>
        <w:t xml:space="preserve">合同编号: </w:t>
      </w:r>
      <w:r w:rsidR="00B87C11" w:rsidRPr="00B87C11">
        <w:rPr>
          <w:rFonts w:ascii="微软雅黑" w:eastAsia="微软雅黑" w:hAnsi="微软雅黑" w:cs="微软雅黑"/>
          <w:szCs w:val="21"/>
        </w:rPr>
        <w:t>SCPCFE-2019-H-032</w:t>
      </w:r>
    </w:p>
    <w:p w:rsidR="00D05FB3" w:rsidRDefault="00D05FB3" w:rsidP="005726CE">
      <w:pPr>
        <w:widowControl w:val="0"/>
        <w:spacing w:afterLines="100"/>
        <w:jc w:val="both"/>
        <w:rPr>
          <w:rFonts w:eastAsia="黑体"/>
          <w:b/>
          <w:sz w:val="36"/>
        </w:rPr>
      </w:pPr>
    </w:p>
    <w:p w:rsidR="00D05FB3" w:rsidRDefault="00D05FB3" w:rsidP="005726CE">
      <w:pPr>
        <w:widowControl w:val="0"/>
        <w:spacing w:afterLines="100"/>
        <w:jc w:val="both"/>
        <w:rPr>
          <w:rFonts w:eastAsia="黑体"/>
          <w:b/>
          <w:sz w:val="56"/>
          <w:szCs w:val="32"/>
        </w:rPr>
      </w:pPr>
    </w:p>
    <w:p w:rsidR="00D05FB3" w:rsidRPr="006D337B" w:rsidRDefault="00D05FB3" w:rsidP="005726CE">
      <w:pPr>
        <w:widowControl w:val="0"/>
        <w:spacing w:afterLines="100"/>
        <w:jc w:val="both"/>
        <w:rPr>
          <w:rFonts w:eastAsia="黑体"/>
          <w:b/>
          <w:sz w:val="56"/>
          <w:szCs w:val="32"/>
        </w:rPr>
      </w:pPr>
    </w:p>
    <w:p w:rsidR="00D05FB3" w:rsidRDefault="00007704" w:rsidP="005726CE">
      <w:pPr>
        <w:widowControl w:val="0"/>
        <w:spacing w:afterLines="100"/>
        <w:jc w:val="center"/>
        <w:rPr>
          <w:rFonts w:eastAsia="黑体"/>
          <w:b/>
          <w:sz w:val="56"/>
          <w:szCs w:val="32"/>
        </w:rPr>
      </w:pPr>
      <w:r>
        <w:rPr>
          <w:rFonts w:eastAsia="黑体" w:hint="eastAsia"/>
          <w:b/>
          <w:sz w:val="56"/>
          <w:szCs w:val="32"/>
        </w:rPr>
        <w:t>网中</w:t>
      </w:r>
      <w:proofErr w:type="gramStart"/>
      <w:r>
        <w:rPr>
          <w:rFonts w:eastAsia="黑体" w:hint="eastAsia"/>
          <w:b/>
          <w:sz w:val="56"/>
          <w:szCs w:val="32"/>
        </w:rPr>
        <w:t>网产品</w:t>
      </w:r>
      <w:proofErr w:type="gramEnd"/>
      <w:r>
        <w:rPr>
          <w:rFonts w:eastAsia="黑体" w:hint="eastAsia"/>
          <w:b/>
          <w:sz w:val="56"/>
          <w:szCs w:val="32"/>
        </w:rPr>
        <w:t>销售合同</w:t>
      </w:r>
    </w:p>
    <w:p w:rsidR="00D05FB3" w:rsidRDefault="00D05FB3" w:rsidP="005726CE">
      <w:pPr>
        <w:widowControl w:val="0"/>
        <w:spacing w:afterLines="100"/>
        <w:jc w:val="both"/>
        <w:rPr>
          <w:rFonts w:eastAsia="黑体"/>
          <w:b/>
          <w:sz w:val="48"/>
          <w:szCs w:val="24"/>
        </w:rPr>
      </w:pPr>
    </w:p>
    <w:p w:rsidR="00D05FB3" w:rsidRDefault="00D05FB3" w:rsidP="005726CE">
      <w:pPr>
        <w:widowControl w:val="0"/>
        <w:spacing w:afterLines="100"/>
        <w:jc w:val="both"/>
        <w:rPr>
          <w:rFonts w:eastAsia="黑体"/>
          <w:b/>
          <w:sz w:val="48"/>
          <w:szCs w:val="24"/>
        </w:rPr>
      </w:pPr>
    </w:p>
    <w:p w:rsidR="00D05FB3" w:rsidRDefault="00D05FB3" w:rsidP="005726CE">
      <w:pPr>
        <w:widowControl w:val="0"/>
        <w:spacing w:afterLines="100"/>
        <w:jc w:val="both"/>
        <w:rPr>
          <w:rFonts w:eastAsia="黑体"/>
          <w:b/>
          <w:sz w:val="48"/>
          <w:szCs w:val="24"/>
        </w:rPr>
      </w:pPr>
    </w:p>
    <w:p w:rsidR="00D05FB3" w:rsidRDefault="00D05FB3" w:rsidP="005726CE">
      <w:pPr>
        <w:widowControl w:val="0"/>
        <w:spacing w:afterLines="100"/>
        <w:jc w:val="both"/>
        <w:rPr>
          <w:rFonts w:eastAsia="黑体"/>
          <w:b/>
          <w:sz w:val="48"/>
          <w:szCs w:val="24"/>
        </w:rPr>
      </w:pPr>
    </w:p>
    <w:p w:rsidR="00D05FB3" w:rsidRPr="000365FA" w:rsidRDefault="00D05FB3" w:rsidP="005726CE">
      <w:pPr>
        <w:widowControl w:val="0"/>
        <w:spacing w:afterLines="100"/>
        <w:jc w:val="both"/>
        <w:rPr>
          <w:rFonts w:eastAsia="黑体"/>
          <w:b/>
          <w:sz w:val="48"/>
          <w:szCs w:val="24"/>
        </w:rPr>
      </w:pPr>
    </w:p>
    <w:p w:rsidR="00D05FB3" w:rsidRDefault="00007704" w:rsidP="005726CE">
      <w:pPr>
        <w:widowControl w:val="0"/>
        <w:spacing w:afterLines="100"/>
        <w:ind w:firstLineChars="700" w:firstLine="1968"/>
        <w:jc w:val="both"/>
        <w:rPr>
          <w:rFonts w:eastAsia="黑体"/>
          <w:b/>
          <w:sz w:val="28"/>
          <w:szCs w:val="16"/>
          <w:u w:val="single"/>
        </w:rPr>
      </w:pPr>
      <w:r>
        <w:rPr>
          <w:rFonts w:eastAsia="黑体" w:hint="eastAsia"/>
          <w:b/>
          <w:sz w:val="28"/>
          <w:szCs w:val="16"/>
        </w:rPr>
        <w:t>甲</w:t>
      </w:r>
      <w:r>
        <w:rPr>
          <w:rFonts w:eastAsia="黑体" w:hint="eastAsia"/>
          <w:b/>
          <w:sz w:val="28"/>
          <w:szCs w:val="16"/>
        </w:rPr>
        <w:t xml:space="preserve">    </w:t>
      </w:r>
      <w:r>
        <w:rPr>
          <w:rFonts w:eastAsia="黑体" w:hint="eastAsia"/>
          <w:b/>
          <w:sz w:val="28"/>
          <w:szCs w:val="16"/>
        </w:rPr>
        <w:t>方：</w:t>
      </w:r>
      <w:r>
        <w:rPr>
          <w:rFonts w:eastAsia="黑体" w:hint="eastAsia"/>
          <w:b/>
          <w:sz w:val="28"/>
          <w:szCs w:val="16"/>
          <w:u w:val="single"/>
        </w:rPr>
        <w:t xml:space="preserve"> </w:t>
      </w:r>
      <w:r w:rsidR="000365FA">
        <w:rPr>
          <w:rFonts w:eastAsia="黑体" w:hint="eastAsia"/>
          <w:b/>
          <w:sz w:val="28"/>
          <w:szCs w:val="16"/>
          <w:u w:val="single"/>
        </w:rPr>
        <w:t>四川</w:t>
      </w:r>
      <w:r w:rsidR="000365FA">
        <w:rPr>
          <w:rFonts w:eastAsia="黑体"/>
          <w:b/>
          <w:sz w:val="28"/>
          <w:szCs w:val="16"/>
          <w:u w:val="single"/>
        </w:rPr>
        <w:t>财经职业学院</w:t>
      </w:r>
      <w:r w:rsidR="000365FA">
        <w:rPr>
          <w:rFonts w:eastAsia="黑体" w:hint="eastAsia"/>
          <w:b/>
          <w:sz w:val="28"/>
          <w:szCs w:val="16"/>
          <w:u w:val="single"/>
        </w:rPr>
        <w:t xml:space="preserve">      </w:t>
      </w:r>
    </w:p>
    <w:p w:rsidR="00D05FB3" w:rsidRDefault="00D05FB3" w:rsidP="005726CE">
      <w:pPr>
        <w:widowControl w:val="0"/>
        <w:spacing w:afterLines="100"/>
        <w:ind w:firstLineChars="700" w:firstLine="1968"/>
        <w:jc w:val="both"/>
        <w:rPr>
          <w:rFonts w:eastAsia="黑体"/>
          <w:b/>
          <w:sz w:val="28"/>
          <w:szCs w:val="16"/>
        </w:rPr>
      </w:pPr>
    </w:p>
    <w:p w:rsidR="00D05FB3" w:rsidRDefault="00007704" w:rsidP="005726CE">
      <w:pPr>
        <w:widowControl w:val="0"/>
        <w:spacing w:afterLines="100"/>
        <w:ind w:firstLineChars="700" w:firstLine="1968"/>
        <w:jc w:val="both"/>
        <w:rPr>
          <w:rFonts w:eastAsia="黑体"/>
          <w:b/>
          <w:sz w:val="28"/>
          <w:szCs w:val="16"/>
          <w:u w:val="single"/>
        </w:rPr>
      </w:pPr>
      <w:r>
        <w:rPr>
          <w:rFonts w:eastAsia="黑体" w:hint="eastAsia"/>
          <w:b/>
          <w:sz w:val="28"/>
          <w:szCs w:val="16"/>
        </w:rPr>
        <w:t>乙</w:t>
      </w:r>
      <w:r>
        <w:rPr>
          <w:rFonts w:eastAsia="黑体" w:hint="eastAsia"/>
          <w:b/>
          <w:sz w:val="28"/>
          <w:szCs w:val="16"/>
        </w:rPr>
        <w:t xml:space="preserve">    </w:t>
      </w:r>
      <w:r>
        <w:rPr>
          <w:rFonts w:eastAsia="黑体" w:hint="eastAsia"/>
          <w:b/>
          <w:sz w:val="28"/>
          <w:szCs w:val="16"/>
        </w:rPr>
        <w:t>方：</w:t>
      </w:r>
      <w:r>
        <w:rPr>
          <w:rFonts w:eastAsia="黑体" w:hint="eastAsia"/>
          <w:b/>
          <w:sz w:val="28"/>
          <w:szCs w:val="16"/>
          <w:u w:val="single"/>
        </w:rPr>
        <w:t>厦门网中</w:t>
      </w:r>
      <w:proofErr w:type="gramStart"/>
      <w:r>
        <w:rPr>
          <w:rFonts w:eastAsia="黑体" w:hint="eastAsia"/>
          <w:b/>
          <w:sz w:val="28"/>
          <w:szCs w:val="16"/>
          <w:u w:val="single"/>
        </w:rPr>
        <w:t>网软件</w:t>
      </w:r>
      <w:proofErr w:type="gramEnd"/>
      <w:r>
        <w:rPr>
          <w:rFonts w:eastAsia="黑体" w:hint="eastAsia"/>
          <w:b/>
          <w:sz w:val="28"/>
          <w:szCs w:val="16"/>
          <w:u w:val="single"/>
        </w:rPr>
        <w:t>有限公司</w:t>
      </w:r>
      <w:r>
        <w:rPr>
          <w:rFonts w:eastAsia="黑体" w:hint="eastAsia"/>
          <w:b/>
          <w:sz w:val="28"/>
          <w:szCs w:val="16"/>
          <w:u w:val="single"/>
        </w:rPr>
        <w:t xml:space="preserve"> </w:t>
      </w:r>
    </w:p>
    <w:p w:rsidR="00D05FB3" w:rsidRDefault="00D05FB3">
      <w:pPr>
        <w:spacing w:line="360" w:lineRule="auto"/>
        <w:jc w:val="center"/>
        <w:rPr>
          <w:rFonts w:eastAsia="黑体"/>
          <w:b/>
          <w:sz w:val="28"/>
          <w:szCs w:val="28"/>
        </w:rPr>
      </w:pPr>
    </w:p>
    <w:p w:rsidR="00D05FB3" w:rsidRDefault="00007704">
      <w:pPr>
        <w:spacing w:line="360" w:lineRule="auto"/>
        <w:ind w:firstLineChars="700" w:firstLine="1968"/>
        <w:jc w:val="both"/>
        <w:rPr>
          <w:rFonts w:eastAsia="黑体"/>
          <w:b/>
          <w:sz w:val="28"/>
          <w:szCs w:val="28"/>
        </w:rPr>
      </w:pPr>
      <w:r>
        <w:rPr>
          <w:rFonts w:eastAsia="黑体" w:hint="eastAsia"/>
          <w:b/>
          <w:sz w:val="28"/>
          <w:szCs w:val="28"/>
        </w:rPr>
        <w:t>签订日期：</w:t>
      </w:r>
      <w:r>
        <w:rPr>
          <w:rFonts w:eastAsia="黑体" w:hint="eastAsia"/>
          <w:b/>
          <w:sz w:val="28"/>
          <w:szCs w:val="28"/>
          <w:u w:val="single"/>
        </w:rPr>
        <w:t xml:space="preserve">      </w:t>
      </w:r>
      <w:r>
        <w:rPr>
          <w:rFonts w:eastAsia="黑体" w:hint="eastAsia"/>
          <w:b/>
          <w:sz w:val="28"/>
          <w:szCs w:val="28"/>
        </w:rPr>
        <w:t>年</w:t>
      </w:r>
      <w:r>
        <w:rPr>
          <w:rFonts w:eastAsia="黑体" w:hint="eastAsia"/>
          <w:b/>
          <w:sz w:val="28"/>
          <w:szCs w:val="28"/>
          <w:u w:val="single"/>
        </w:rPr>
        <w:t xml:space="preserve">     </w:t>
      </w:r>
      <w:r>
        <w:rPr>
          <w:rFonts w:eastAsia="黑体" w:hint="eastAsia"/>
          <w:b/>
          <w:sz w:val="28"/>
          <w:szCs w:val="28"/>
        </w:rPr>
        <w:t>月</w:t>
      </w:r>
      <w:r>
        <w:rPr>
          <w:rFonts w:eastAsia="黑体" w:hint="eastAsia"/>
          <w:b/>
          <w:sz w:val="28"/>
          <w:szCs w:val="28"/>
          <w:u w:val="single"/>
        </w:rPr>
        <w:t xml:space="preserve">     </w:t>
      </w:r>
      <w:r>
        <w:rPr>
          <w:rFonts w:eastAsia="黑体" w:hint="eastAsia"/>
          <w:b/>
          <w:sz w:val="28"/>
          <w:szCs w:val="28"/>
        </w:rPr>
        <w:t>日</w:t>
      </w:r>
    </w:p>
    <w:p w:rsidR="00D05FB3" w:rsidRDefault="00D05FB3" w:rsidP="005726CE">
      <w:pPr>
        <w:widowControl w:val="0"/>
        <w:spacing w:afterLines="100"/>
        <w:jc w:val="both"/>
        <w:rPr>
          <w:rFonts w:eastAsia="黑体"/>
          <w:b/>
          <w:sz w:val="44"/>
        </w:rPr>
      </w:pPr>
    </w:p>
    <w:p w:rsidR="00D05FB3" w:rsidRDefault="00D05FB3">
      <w:pPr>
        <w:spacing w:line="360" w:lineRule="auto"/>
        <w:jc w:val="both"/>
        <w:rPr>
          <w:rFonts w:eastAsia="黑体"/>
          <w:b/>
          <w:sz w:val="36"/>
        </w:rPr>
      </w:pPr>
    </w:p>
    <w:p w:rsidR="00D05FB3" w:rsidRDefault="005726CE">
      <w:pPr>
        <w:spacing w:line="360" w:lineRule="auto"/>
        <w:jc w:val="center"/>
        <w:rPr>
          <w:rFonts w:eastAsia="黑体"/>
          <w:b/>
          <w:sz w:val="36"/>
        </w:rPr>
      </w:pPr>
      <w:r w:rsidRPr="005726CE">
        <w:rPr>
          <w:rFonts w:eastAsia="黑体" w:hint="eastAsia"/>
          <w:b/>
          <w:sz w:val="36"/>
        </w:rPr>
        <w:lastRenderedPageBreak/>
        <w:t>财务会计技能模拟训练平台</w:t>
      </w:r>
      <w:r>
        <w:rPr>
          <w:rFonts w:eastAsia="黑体" w:hint="eastAsia"/>
          <w:b/>
          <w:sz w:val="36"/>
        </w:rPr>
        <w:t>采购</w:t>
      </w:r>
      <w:r w:rsidR="00007704">
        <w:rPr>
          <w:rFonts w:eastAsia="黑体" w:hint="eastAsia"/>
          <w:b/>
          <w:sz w:val="36"/>
        </w:rPr>
        <w:t>合同</w:t>
      </w:r>
    </w:p>
    <w:p w:rsidR="00D05FB3" w:rsidRDefault="00D05FB3">
      <w:pPr>
        <w:spacing w:line="360" w:lineRule="auto"/>
      </w:pPr>
    </w:p>
    <w:p w:rsidR="00D05FB3" w:rsidRDefault="00B5545D">
      <w:pPr>
        <w:adjustRightInd w:val="0"/>
        <w:snapToGrid w:val="0"/>
        <w:spacing w:line="360" w:lineRule="auto"/>
      </w:pPr>
      <w:r>
        <w:rPr>
          <w:noProof/>
        </w:rPr>
        <w:pict>
          <v:line id="直线 14" o:spid="_x0000_s1026" style="position:absolute;z-index:251667456;visibility:visible" from="48.1pt,16.35pt" to="19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"/>
        </w:pict>
      </w:r>
      <w:r>
        <w:rPr>
          <w:noProof/>
        </w:rPr>
        <w:pict>
          <v:line id="直线 15" o:spid="_x0000_s1037" style="position:absolute;z-index:251664384;visibility:visible" from="441pt,16.35pt" to="45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"/>
        </w:pict>
      </w:r>
      <w:r>
        <w:rPr>
          <w:noProof/>
        </w:rPr>
        <w:pict>
          <v:line id="直线 16" o:spid="_x0000_s1036" style="position:absolute;z-index:251659264;visibility:visible" from="270pt,16.35pt" to="44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"/>
        </w:pict>
      </w:r>
      <w:r w:rsidR="00007704">
        <w:rPr>
          <w:rFonts w:hint="eastAsia"/>
        </w:rPr>
        <w:t>甲方</w:t>
      </w:r>
      <w:r w:rsidR="00007704">
        <w:t>：</w:t>
      </w:r>
      <w:r w:rsidR="00007704">
        <w:rPr>
          <w:rFonts w:hint="eastAsia"/>
        </w:rPr>
        <w:t xml:space="preserve">    </w:t>
      </w:r>
      <w:r w:rsidR="000365FA">
        <w:rPr>
          <w:rFonts w:hint="eastAsia"/>
        </w:rPr>
        <w:t>四川</w:t>
      </w:r>
      <w:r w:rsidR="000365FA">
        <w:t>财经职业学院</w:t>
      </w:r>
      <w:r w:rsidR="000365FA">
        <w:rPr>
          <w:rFonts w:hint="eastAsia"/>
        </w:rPr>
        <w:t xml:space="preserve">        </w:t>
      </w:r>
      <w:r w:rsidR="00007704">
        <w:rPr>
          <w:rFonts w:hint="eastAsia"/>
        </w:rPr>
        <w:t xml:space="preserve">         </w:t>
      </w:r>
      <w:r w:rsidR="00007704">
        <w:rPr>
          <w:rFonts w:hint="eastAsia"/>
        </w:rPr>
        <w:t>乙方</w:t>
      </w:r>
      <w:r w:rsidR="00007704">
        <w:t>：</w:t>
      </w:r>
      <w:r w:rsidR="00007704">
        <w:rPr>
          <w:rFonts w:hint="eastAsia"/>
        </w:rPr>
        <w:t xml:space="preserve">  </w:t>
      </w:r>
      <w:r w:rsidR="00007704">
        <w:rPr>
          <w:rFonts w:hint="eastAsia"/>
        </w:rPr>
        <w:t>厦门网中</w:t>
      </w:r>
      <w:proofErr w:type="gramStart"/>
      <w:r w:rsidR="00007704">
        <w:rPr>
          <w:rFonts w:hint="eastAsia"/>
        </w:rPr>
        <w:t>网软件</w:t>
      </w:r>
      <w:proofErr w:type="gramEnd"/>
      <w:r w:rsidR="00007704">
        <w:rPr>
          <w:rFonts w:hint="eastAsia"/>
        </w:rPr>
        <w:t>有限公司</w:t>
      </w:r>
    </w:p>
    <w:p w:rsidR="00D05FB3" w:rsidRPr="000365FA" w:rsidRDefault="00D05FB3">
      <w:pPr>
        <w:adjustRightInd w:val="0"/>
        <w:snapToGrid w:val="0"/>
        <w:spacing w:line="360" w:lineRule="auto"/>
        <w:jc w:val="both"/>
      </w:pPr>
    </w:p>
    <w:p w:rsidR="00D05FB3" w:rsidRDefault="00B5545D">
      <w:pPr>
        <w:adjustRightInd w:val="0"/>
        <w:snapToGrid w:val="0"/>
        <w:spacing w:line="360" w:lineRule="auto"/>
        <w:jc w:val="both"/>
      </w:pPr>
      <w:r>
        <w:rPr>
          <w:noProof/>
        </w:rPr>
        <w:pict>
          <v:line id="直线 17" o:spid="_x0000_s1035" style="position:absolute;left:0;text-align:left;flip:y;z-index:251668480;visibility:visible" from="54pt,13.85pt" to="197.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"/>
        </w:pict>
      </w:r>
      <w:r>
        <w:rPr>
          <w:noProof/>
        </w:rPr>
        <w:pict>
          <v:line id="直线 18" o:spid="_x0000_s1034" style="position:absolute;left:0;text-align:left;z-index:251663360;visibility:visible" from="441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"/>
        </w:pict>
      </w:r>
      <w:r>
        <w:rPr>
          <w:noProof/>
        </w:rPr>
        <w:pict>
          <v:line id="直线 19" o:spid="_x0000_s1033" style="position:absolute;left:0;text-align:left;z-index:251660288;visibility:visible" from="261pt,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"/>
        </w:pict>
      </w:r>
      <w:r w:rsidR="00007704">
        <w:t>地址：</w:t>
      </w:r>
      <w:r w:rsidR="00007704">
        <w:rPr>
          <w:rFonts w:hint="eastAsia"/>
        </w:rPr>
        <w:t xml:space="preserve">     </w:t>
      </w:r>
      <w:r w:rsidR="000365FA">
        <w:rPr>
          <w:rFonts w:hint="eastAsia"/>
        </w:rPr>
        <w:t>成都市</w:t>
      </w:r>
      <w:r w:rsidR="000365FA">
        <w:t>龙泉</w:t>
      </w:r>
      <w:proofErr w:type="gramStart"/>
      <w:r w:rsidR="000365FA">
        <w:t>驿</w:t>
      </w:r>
      <w:proofErr w:type="gramEnd"/>
      <w:r w:rsidR="000365FA">
        <w:t>区</w:t>
      </w:r>
      <w:proofErr w:type="gramStart"/>
      <w:r w:rsidR="000365FA">
        <w:t>驿</w:t>
      </w:r>
      <w:proofErr w:type="gramEnd"/>
      <w:r w:rsidR="000365FA">
        <w:t>都西路</w:t>
      </w:r>
      <w:r w:rsidR="000365FA">
        <w:rPr>
          <w:rFonts w:hint="eastAsia"/>
        </w:rPr>
        <w:t>4111</w:t>
      </w:r>
      <w:r w:rsidR="000365FA">
        <w:rPr>
          <w:rFonts w:hint="eastAsia"/>
        </w:rPr>
        <w:t>号</w:t>
      </w:r>
      <w:r w:rsidR="00007704">
        <w:rPr>
          <w:rFonts w:hint="eastAsia"/>
        </w:rPr>
        <w:t xml:space="preserve">   </w:t>
      </w:r>
      <w:r w:rsidR="00007704">
        <w:t>地址：</w:t>
      </w:r>
      <w:r w:rsidR="00007704">
        <w:rPr>
          <w:rFonts w:hint="eastAsia"/>
        </w:rPr>
        <w:t xml:space="preserve">  </w:t>
      </w:r>
      <w:r w:rsidR="00007704">
        <w:rPr>
          <w:rFonts w:hint="eastAsia"/>
        </w:rPr>
        <w:t>厦门市思明区望海路</w:t>
      </w:r>
      <w:r w:rsidR="00007704">
        <w:rPr>
          <w:rFonts w:hint="eastAsia"/>
        </w:rPr>
        <w:t>23</w:t>
      </w:r>
      <w:r w:rsidR="00007704">
        <w:rPr>
          <w:rFonts w:hint="eastAsia"/>
        </w:rPr>
        <w:t>号</w:t>
      </w:r>
      <w:r w:rsidR="00007704">
        <w:rPr>
          <w:rFonts w:hint="eastAsia"/>
        </w:rPr>
        <w:t>502</w:t>
      </w:r>
      <w:r w:rsidR="00007704">
        <w:rPr>
          <w:rFonts w:hint="eastAsia"/>
        </w:rPr>
        <w:t>单元</w:t>
      </w:r>
    </w:p>
    <w:p w:rsidR="00D05FB3" w:rsidRDefault="00007704">
      <w:pPr>
        <w:adjustRightInd w:val="0"/>
        <w:snapToGrid w:val="0"/>
        <w:spacing w:line="360" w:lineRule="auto"/>
      </w:pPr>
      <w:r>
        <w:rPr>
          <w:rFonts w:hint="eastAsia"/>
        </w:rPr>
        <w:t xml:space="preserve">          </w:t>
      </w:r>
    </w:p>
    <w:p w:rsidR="00D05FB3" w:rsidRDefault="00B5545D">
      <w:pPr>
        <w:adjustRightInd w:val="0"/>
        <w:snapToGrid w:val="0"/>
        <w:spacing w:line="360" w:lineRule="auto"/>
        <w:rPr>
          <w:u w:val="single"/>
        </w:rPr>
      </w:pPr>
      <w:r w:rsidRPr="00B5545D">
        <w:rPr>
          <w:noProof/>
        </w:rPr>
        <w:pict>
          <v:line id="直线 20" o:spid="_x0000_s1032" style="position:absolute;flip:y;z-index:251669504;visibility:visible" from="54pt,12.05pt" to="198.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"/>
        </w:pict>
      </w:r>
      <w:r w:rsidRPr="00B5545D">
        <w:rPr>
          <w:noProof/>
        </w:rPr>
        <w:pict>
          <v:line id="直线 21" o:spid="_x0000_s1031" style="position:absolute;z-index:251665408;visibility:visible" from="441pt,12.65pt" to="45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"/>
        </w:pict>
      </w:r>
      <w:r w:rsidRPr="00B5545D">
        <w:rPr>
          <w:noProof/>
        </w:rPr>
        <w:pict>
          <v:line id="直线 22" o:spid="_x0000_s1030" style="position:absolute;z-index:251661312;visibility:visible" from="261pt,12.65pt" to="44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"/>
        </w:pict>
      </w:r>
      <w:r w:rsidR="00007704">
        <w:t>电话：</w:t>
      </w:r>
      <w:r w:rsidR="00007704">
        <w:rPr>
          <w:rFonts w:hint="eastAsia"/>
        </w:rPr>
        <w:t xml:space="preserve">      </w:t>
      </w:r>
      <w:r w:rsidR="000365FA">
        <w:t>028-84642035</w:t>
      </w:r>
      <w:r w:rsidR="000365FA">
        <w:rPr>
          <w:rFonts w:hint="eastAsia"/>
        </w:rPr>
        <w:t xml:space="preserve">        </w:t>
      </w:r>
      <w:r w:rsidR="000365FA">
        <w:rPr>
          <w:rFonts w:hint="eastAsia"/>
        </w:rPr>
        <w:tab/>
      </w:r>
      <w:r w:rsidR="000365FA">
        <w:rPr>
          <w:rFonts w:hint="eastAsia"/>
        </w:rPr>
        <w:tab/>
      </w:r>
      <w:r w:rsidR="000365FA">
        <w:rPr>
          <w:rFonts w:hint="eastAsia"/>
        </w:rPr>
        <w:tab/>
      </w:r>
      <w:r w:rsidR="000365FA">
        <w:t xml:space="preserve">  </w:t>
      </w:r>
      <w:r w:rsidR="00007704">
        <w:rPr>
          <w:rFonts w:hint="eastAsia"/>
        </w:rPr>
        <w:t xml:space="preserve"> </w:t>
      </w:r>
      <w:r w:rsidR="00007704">
        <w:t>电话：</w:t>
      </w:r>
      <w:r w:rsidR="00007704">
        <w:rPr>
          <w:rFonts w:hint="eastAsia"/>
        </w:rPr>
        <w:t xml:space="preserve">   0592-3727685/86/87/88/89</w:t>
      </w:r>
    </w:p>
    <w:p w:rsidR="00D05FB3" w:rsidRDefault="00D05FB3">
      <w:pPr>
        <w:adjustRightInd w:val="0"/>
        <w:snapToGrid w:val="0"/>
        <w:spacing w:line="360" w:lineRule="auto"/>
      </w:pPr>
    </w:p>
    <w:p w:rsidR="00D05FB3" w:rsidRDefault="00B5545D">
      <w:pPr>
        <w:adjustRightInd w:val="0"/>
        <w:snapToGrid w:val="0"/>
        <w:spacing w:line="360" w:lineRule="auto"/>
        <w:rPr>
          <w:u w:val="single"/>
        </w:rPr>
      </w:pPr>
      <w:r w:rsidRPr="00B5545D">
        <w:rPr>
          <w:noProof/>
        </w:rPr>
        <w:pict>
          <v:line id="直线 23" o:spid="_x0000_s1029" style="position:absolute;z-index:251670528;visibility:visible" from="54pt,15.65pt" to="201.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"/>
        </w:pict>
      </w:r>
      <w:r w:rsidRPr="00B5545D">
        <w:rPr>
          <w:noProof/>
        </w:rPr>
        <w:pict>
          <v:line id="直线 24" o:spid="_x0000_s1028" style="position:absolute;z-index:251666432;visibility:visible" from="441pt,15.65pt" to="45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"/>
        </w:pict>
      </w:r>
      <w:r w:rsidRPr="00B5545D">
        <w:rPr>
          <w:noProof/>
        </w:rPr>
        <w:pict>
          <v:line id="直线 25" o:spid="_x0000_s1027" style="position:absolute;z-index:251662336;visibility:visible" from="261pt,15.65pt" to="44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"/>
        </w:pict>
      </w:r>
      <w:r w:rsidR="00007704">
        <w:t>传真：</w:t>
      </w:r>
      <w:r w:rsidR="00007704">
        <w:rPr>
          <w:rFonts w:hint="eastAsia"/>
        </w:rPr>
        <w:tab/>
      </w:r>
      <w:r w:rsidR="00007704">
        <w:rPr>
          <w:rFonts w:hint="eastAsia"/>
        </w:rPr>
        <w:tab/>
      </w:r>
      <w:r w:rsidR="00007704">
        <w:rPr>
          <w:rFonts w:hint="eastAsia"/>
        </w:rPr>
        <w:tab/>
      </w:r>
      <w:r w:rsidR="00007704">
        <w:rPr>
          <w:rFonts w:hint="eastAsia"/>
        </w:rPr>
        <w:tab/>
      </w:r>
      <w:r w:rsidR="00007704">
        <w:rPr>
          <w:rFonts w:hint="eastAsia"/>
        </w:rPr>
        <w:tab/>
      </w:r>
      <w:r w:rsidR="00007704">
        <w:rPr>
          <w:rFonts w:hint="eastAsia"/>
        </w:rPr>
        <w:tab/>
      </w:r>
      <w:r w:rsidR="00007704">
        <w:rPr>
          <w:rFonts w:hint="eastAsia"/>
        </w:rPr>
        <w:tab/>
      </w:r>
      <w:r w:rsidR="00007704">
        <w:rPr>
          <w:rFonts w:hint="eastAsia"/>
        </w:rPr>
        <w:tab/>
      </w:r>
      <w:r w:rsidR="00007704">
        <w:rPr>
          <w:rFonts w:hint="eastAsia"/>
        </w:rPr>
        <w:tab/>
      </w:r>
      <w:r w:rsidR="00007704">
        <w:t xml:space="preserve">   </w:t>
      </w:r>
      <w:r w:rsidR="00007704">
        <w:t>传真：</w:t>
      </w:r>
      <w:r w:rsidR="00007704">
        <w:rPr>
          <w:rFonts w:hint="eastAsia"/>
        </w:rPr>
        <w:t xml:space="preserve">   0592-3727666</w:t>
      </w:r>
    </w:p>
    <w:p w:rsidR="00D05FB3" w:rsidRDefault="00D05FB3">
      <w:pPr>
        <w:pStyle w:val="a6"/>
        <w:snapToGrid/>
        <w:spacing w:line="360" w:lineRule="auto"/>
        <w:rPr>
          <w:kern w:val="0"/>
        </w:rPr>
      </w:pPr>
    </w:p>
    <w:p w:rsidR="00D05FB3" w:rsidRDefault="00007704">
      <w:pPr>
        <w:spacing w:line="360" w:lineRule="auto"/>
        <w:ind w:firstLineChars="200" w:firstLine="420"/>
        <w:jc w:val="both"/>
      </w:pPr>
      <w:r>
        <w:rPr>
          <w:rFonts w:hint="eastAsia"/>
        </w:rPr>
        <w:t>乙方</w:t>
      </w:r>
      <w:r>
        <w:t>授权甲方</w:t>
      </w:r>
      <w:r>
        <w:rPr>
          <w:rFonts w:hint="eastAsia"/>
        </w:rPr>
        <w:t>使</w:t>
      </w:r>
      <w:r>
        <w:t>用</w:t>
      </w:r>
      <w:r>
        <w:rPr>
          <w:rFonts w:hint="eastAsia"/>
        </w:rPr>
        <w:t>网</w:t>
      </w:r>
      <w:r>
        <w:t>中网</w:t>
      </w:r>
      <w:r>
        <w:rPr>
          <w:rFonts w:hint="eastAsia"/>
        </w:rPr>
        <w:t>软</w:t>
      </w:r>
      <w:r>
        <w:t>件产品</w:t>
      </w:r>
      <w:r>
        <w:rPr>
          <w:rFonts w:hint="eastAsia"/>
        </w:rPr>
        <w:t>，并且承担此合同项下许可软件的实施及服务</w:t>
      </w:r>
      <w:r>
        <w:t>，双方在平等互利的基础上，遵循诚实信用的原则，通过友好协商达成如下协议：</w:t>
      </w:r>
      <w:r>
        <w:t xml:space="preserve">   </w:t>
      </w:r>
    </w:p>
    <w:p w:rsidR="00D05FB3" w:rsidRDefault="00007704">
      <w:pPr>
        <w:numPr>
          <w:ilvl w:val="0"/>
          <w:numId w:val="1"/>
        </w:numPr>
        <w:spacing w:line="360" w:lineRule="auto"/>
        <w:jc w:val="both"/>
        <w:rPr>
          <w:rFonts w:ascii="宋体" w:hAnsi="宋体"/>
          <w:b/>
          <w:bCs/>
          <w:szCs w:val="21"/>
        </w:rPr>
      </w:pPr>
      <w:r>
        <w:rPr>
          <w:rFonts w:ascii="宋体" w:hAnsi="宋体"/>
          <w:b/>
          <w:bCs/>
          <w:szCs w:val="21"/>
        </w:rPr>
        <w:t>软件产品</w:t>
      </w:r>
      <w:r>
        <w:rPr>
          <w:rFonts w:ascii="宋体" w:hAnsi="宋体" w:hint="eastAsia"/>
          <w:b/>
          <w:bCs/>
          <w:szCs w:val="21"/>
        </w:rPr>
        <w:t>及报价</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3251"/>
        <w:gridCol w:w="809"/>
        <w:gridCol w:w="815"/>
        <w:gridCol w:w="1579"/>
        <w:gridCol w:w="1571"/>
      </w:tblGrid>
      <w:tr w:rsidR="00D05FB3">
        <w:trPr>
          <w:trHeight w:val="345"/>
          <w:jc w:val="center"/>
        </w:trPr>
        <w:tc>
          <w:tcPr>
            <w:tcW w:w="829" w:type="dxa"/>
            <w:vAlign w:val="center"/>
          </w:tcPr>
          <w:p w:rsidR="00D05FB3" w:rsidRDefault="00007704">
            <w:pPr>
              <w:autoSpaceDE w:val="0"/>
              <w:autoSpaceDN w:val="0"/>
              <w:adjustRightInd w:val="0"/>
              <w:spacing w:line="360" w:lineRule="auto"/>
              <w:jc w:val="center"/>
              <w:rPr>
                <w:rFonts w:ascii="宋体" w:eastAsia="宋体" w:hAnsi="宋体"/>
                <w:b/>
                <w:color w:val="000000"/>
                <w:szCs w:val="16"/>
              </w:rPr>
            </w:pPr>
            <w:r>
              <w:rPr>
                <w:rFonts w:ascii="宋体" w:hAnsi="宋体" w:hint="eastAsia"/>
                <w:b/>
                <w:color w:val="000000"/>
                <w:szCs w:val="16"/>
              </w:rPr>
              <w:t>序号</w:t>
            </w:r>
          </w:p>
        </w:tc>
        <w:tc>
          <w:tcPr>
            <w:tcW w:w="3251" w:type="dxa"/>
            <w:vAlign w:val="center"/>
          </w:tcPr>
          <w:p w:rsidR="00D05FB3" w:rsidRDefault="00007704">
            <w:pPr>
              <w:autoSpaceDE w:val="0"/>
              <w:autoSpaceDN w:val="0"/>
              <w:adjustRightInd w:val="0"/>
              <w:spacing w:line="360" w:lineRule="auto"/>
              <w:jc w:val="center"/>
              <w:rPr>
                <w:rFonts w:ascii="宋体" w:hAnsi="宋体"/>
                <w:b/>
                <w:color w:val="000000"/>
                <w:szCs w:val="16"/>
              </w:rPr>
            </w:pPr>
            <w:r>
              <w:rPr>
                <w:rFonts w:ascii="宋体" w:hAnsi="宋体"/>
                <w:b/>
                <w:color w:val="000000"/>
                <w:szCs w:val="16"/>
              </w:rPr>
              <w:t>产品名称</w:t>
            </w:r>
          </w:p>
        </w:tc>
        <w:tc>
          <w:tcPr>
            <w:tcW w:w="809" w:type="dxa"/>
            <w:vAlign w:val="center"/>
          </w:tcPr>
          <w:p w:rsidR="00D05FB3" w:rsidRDefault="00007704">
            <w:pPr>
              <w:autoSpaceDE w:val="0"/>
              <w:autoSpaceDN w:val="0"/>
              <w:adjustRightInd w:val="0"/>
              <w:spacing w:line="360" w:lineRule="auto"/>
              <w:jc w:val="center"/>
              <w:rPr>
                <w:rFonts w:ascii="宋体" w:eastAsia="宋体" w:hAnsi="宋体"/>
                <w:b/>
                <w:color w:val="000000"/>
                <w:szCs w:val="16"/>
              </w:rPr>
            </w:pPr>
            <w:r>
              <w:rPr>
                <w:rFonts w:ascii="宋体" w:hAnsi="宋体" w:hint="eastAsia"/>
                <w:b/>
                <w:color w:val="000000"/>
                <w:szCs w:val="16"/>
              </w:rPr>
              <w:t>版本</w:t>
            </w:r>
          </w:p>
        </w:tc>
        <w:tc>
          <w:tcPr>
            <w:tcW w:w="815" w:type="dxa"/>
            <w:vAlign w:val="center"/>
          </w:tcPr>
          <w:p w:rsidR="00D05FB3" w:rsidRDefault="00007704">
            <w:pPr>
              <w:autoSpaceDE w:val="0"/>
              <w:autoSpaceDN w:val="0"/>
              <w:adjustRightInd w:val="0"/>
              <w:spacing w:line="360" w:lineRule="auto"/>
              <w:jc w:val="center"/>
              <w:rPr>
                <w:rFonts w:ascii="宋体" w:hAnsi="宋体"/>
                <w:b/>
                <w:color w:val="000000"/>
                <w:szCs w:val="16"/>
              </w:rPr>
            </w:pPr>
            <w:r>
              <w:rPr>
                <w:rFonts w:ascii="宋体" w:hAnsi="宋体" w:hint="eastAsia"/>
                <w:b/>
                <w:color w:val="000000"/>
                <w:szCs w:val="16"/>
              </w:rPr>
              <w:t>数量</w:t>
            </w:r>
          </w:p>
        </w:tc>
        <w:tc>
          <w:tcPr>
            <w:tcW w:w="1579" w:type="dxa"/>
            <w:vAlign w:val="center"/>
          </w:tcPr>
          <w:p w:rsidR="00D05FB3" w:rsidRDefault="00007704">
            <w:pPr>
              <w:autoSpaceDE w:val="0"/>
              <w:autoSpaceDN w:val="0"/>
              <w:adjustRightInd w:val="0"/>
              <w:spacing w:line="360" w:lineRule="auto"/>
              <w:jc w:val="center"/>
              <w:rPr>
                <w:rFonts w:ascii="宋体" w:eastAsia="宋体" w:hAnsi="宋体"/>
                <w:b/>
                <w:color w:val="000000"/>
                <w:szCs w:val="16"/>
              </w:rPr>
            </w:pPr>
            <w:r>
              <w:rPr>
                <w:rFonts w:ascii="宋体" w:eastAsia="宋体" w:hAnsi="宋体" w:hint="eastAsia"/>
                <w:b/>
                <w:color w:val="000000"/>
                <w:szCs w:val="16"/>
              </w:rPr>
              <w:t>单价</w:t>
            </w:r>
          </w:p>
        </w:tc>
        <w:tc>
          <w:tcPr>
            <w:tcW w:w="1571" w:type="dxa"/>
            <w:vAlign w:val="center"/>
          </w:tcPr>
          <w:p w:rsidR="00D05FB3" w:rsidRDefault="00007704">
            <w:pPr>
              <w:tabs>
                <w:tab w:val="left" w:pos="359"/>
              </w:tabs>
              <w:autoSpaceDE w:val="0"/>
              <w:autoSpaceDN w:val="0"/>
              <w:adjustRightInd w:val="0"/>
              <w:spacing w:line="360" w:lineRule="auto"/>
              <w:rPr>
                <w:rFonts w:ascii="宋体" w:eastAsia="宋体" w:hAnsi="宋体"/>
                <w:b/>
                <w:color w:val="000000"/>
                <w:szCs w:val="16"/>
              </w:rPr>
            </w:pPr>
            <w:r>
              <w:rPr>
                <w:rFonts w:ascii="宋体" w:eastAsia="宋体" w:hAnsi="宋体" w:hint="eastAsia"/>
                <w:b/>
                <w:color w:val="000000"/>
                <w:szCs w:val="16"/>
              </w:rPr>
              <w:tab/>
              <w:t>总价</w:t>
            </w:r>
          </w:p>
        </w:tc>
      </w:tr>
      <w:tr w:rsidR="00D05FB3">
        <w:trPr>
          <w:trHeight w:hRule="exact" w:val="519"/>
          <w:jc w:val="center"/>
        </w:trPr>
        <w:tc>
          <w:tcPr>
            <w:tcW w:w="829" w:type="dxa"/>
            <w:vAlign w:val="center"/>
          </w:tcPr>
          <w:p w:rsidR="00D05FB3" w:rsidRDefault="000365FA">
            <w:pPr>
              <w:autoSpaceDE w:val="0"/>
              <w:autoSpaceDN w:val="0"/>
              <w:adjustRightInd w:val="0"/>
              <w:spacing w:line="360" w:lineRule="auto"/>
              <w:jc w:val="both"/>
              <w:rPr>
                <w:szCs w:val="21"/>
              </w:rPr>
            </w:pPr>
            <w:r>
              <w:rPr>
                <w:rFonts w:hint="eastAsia"/>
                <w:szCs w:val="21"/>
              </w:rPr>
              <w:t>1</w:t>
            </w:r>
          </w:p>
        </w:tc>
        <w:tc>
          <w:tcPr>
            <w:tcW w:w="3251" w:type="dxa"/>
            <w:vAlign w:val="center"/>
          </w:tcPr>
          <w:p w:rsidR="00D05FB3" w:rsidRDefault="000365FA">
            <w:pPr>
              <w:autoSpaceDE w:val="0"/>
              <w:autoSpaceDN w:val="0"/>
              <w:adjustRightInd w:val="0"/>
              <w:spacing w:line="360" w:lineRule="auto"/>
              <w:jc w:val="both"/>
              <w:rPr>
                <w:rFonts w:ascii="宋体" w:hAnsi="宋体"/>
                <w:color w:val="000000"/>
                <w:szCs w:val="21"/>
              </w:rPr>
            </w:pPr>
            <w:r>
              <w:rPr>
                <w:rFonts w:ascii="宋体" w:hAnsi="宋体" w:hint="eastAsia"/>
                <w:color w:val="000000"/>
                <w:szCs w:val="21"/>
              </w:rPr>
              <w:t>财务会计</w:t>
            </w:r>
            <w:r>
              <w:rPr>
                <w:rFonts w:ascii="宋体" w:hAnsi="宋体"/>
                <w:color w:val="000000"/>
                <w:szCs w:val="21"/>
              </w:rPr>
              <w:t>技能模拟训练平台</w:t>
            </w:r>
          </w:p>
        </w:tc>
        <w:tc>
          <w:tcPr>
            <w:tcW w:w="809" w:type="dxa"/>
            <w:vAlign w:val="center"/>
          </w:tcPr>
          <w:p w:rsidR="00D05FB3" w:rsidRPr="000365FA" w:rsidRDefault="000365FA">
            <w:pPr>
              <w:autoSpaceDE w:val="0"/>
              <w:autoSpaceDN w:val="0"/>
              <w:adjustRightInd w:val="0"/>
              <w:spacing w:line="360" w:lineRule="auto"/>
              <w:jc w:val="center"/>
              <w:rPr>
                <w:rFonts w:ascii="宋体" w:hAnsi="宋体"/>
                <w:b/>
                <w:color w:val="000000"/>
                <w:szCs w:val="21"/>
              </w:rPr>
            </w:pPr>
            <w:r>
              <w:rPr>
                <w:rFonts w:ascii="宋体" w:hAnsi="宋体"/>
                <w:b/>
                <w:color w:val="000000"/>
                <w:szCs w:val="21"/>
              </w:rPr>
              <w:t>V1.0</w:t>
            </w:r>
          </w:p>
        </w:tc>
        <w:tc>
          <w:tcPr>
            <w:tcW w:w="815" w:type="dxa"/>
            <w:vAlign w:val="center"/>
          </w:tcPr>
          <w:p w:rsidR="00D05FB3" w:rsidRDefault="000365FA">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1</w:t>
            </w:r>
          </w:p>
        </w:tc>
        <w:tc>
          <w:tcPr>
            <w:tcW w:w="1579" w:type="dxa"/>
            <w:vAlign w:val="center"/>
          </w:tcPr>
          <w:p w:rsidR="00D05FB3" w:rsidRDefault="000365FA">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158000</w:t>
            </w:r>
          </w:p>
        </w:tc>
        <w:tc>
          <w:tcPr>
            <w:tcW w:w="1571" w:type="dxa"/>
            <w:vAlign w:val="center"/>
          </w:tcPr>
          <w:p w:rsidR="00D05FB3" w:rsidRDefault="000365FA">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158000</w:t>
            </w:r>
          </w:p>
        </w:tc>
      </w:tr>
      <w:tr w:rsidR="00D05FB3">
        <w:trPr>
          <w:trHeight w:hRule="exact" w:val="726"/>
          <w:jc w:val="center"/>
        </w:trPr>
        <w:tc>
          <w:tcPr>
            <w:tcW w:w="8854" w:type="dxa"/>
            <w:gridSpan w:val="6"/>
            <w:vAlign w:val="center"/>
          </w:tcPr>
          <w:p w:rsidR="00D05FB3" w:rsidRDefault="00007704">
            <w:pPr>
              <w:autoSpaceDE w:val="0"/>
              <w:autoSpaceDN w:val="0"/>
              <w:adjustRightInd w:val="0"/>
              <w:spacing w:line="360" w:lineRule="auto"/>
              <w:jc w:val="both"/>
              <w:rPr>
                <w:rFonts w:ascii="宋体" w:hAnsi="宋体"/>
                <w:b/>
                <w:color w:val="000000"/>
                <w:szCs w:val="21"/>
              </w:rPr>
            </w:pPr>
            <w:r>
              <w:rPr>
                <w:rFonts w:ascii="宋体" w:hAnsi="宋体" w:hint="eastAsia"/>
                <w:b/>
                <w:color w:val="000000"/>
                <w:szCs w:val="21"/>
              </w:rPr>
              <w:t>合计：人民币</w:t>
            </w:r>
            <w:r>
              <w:rPr>
                <w:rFonts w:ascii="宋体" w:hAnsi="宋体" w:hint="eastAsia"/>
                <w:b/>
                <w:color w:val="000000"/>
                <w:szCs w:val="21"/>
                <w:u w:val="single"/>
              </w:rPr>
              <w:t xml:space="preserve"> </w:t>
            </w:r>
            <w:r w:rsidR="000365FA">
              <w:rPr>
                <w:rFonts w:ascii="宋体" w:hAnsi="宋体" w:hint="eastAsia"/>
                <w:b/>
                <w:color w:val="000000"/>
                <w:szCs w:val="21"/>
                <w:u w:val="single"/>
              </w:rPr>
              <w:t>壹拾伍万捌仟元整</w:t>
            </w:r>
            <w:r>
              <w:rPr>
                <w:rFonts w:ascii="宋体" w:hAnsi="宋体" w:hint="eastAsia"/>
                <w:b/>
                <w:color w:val="000000"/>
                <w:szCs w:val="21"/>
                <w:u w:val="single"/>
              </w:rPr>
              <w:t xml:space="preserve">     </w:t>
            </w:r>
            <w:r>
              <w:rPr>
                <w:rFonts w:ascii="宋体" w:hAnsi="宋体" w:hint="eastAsia"/>
                <w:b/>
                <w:color w:val="000000"/>
                <w:szCs w:val="21"/>
              </w:rPr>
              <w:t>元整（小写￥</w:t>
            </w:r>
            <w:r>
              <w:rPr>
                <w:rFonts w:ascii="宋体" w:hAnsi="宋体" w:hint="eastAsia"/>
                <w:b/>
                <w:color w:val="000000"/>
                <w:szCs w:val="21"/>
                <w:u w:val="single"/>
              </w:rPr>
              <w:t xml:space="preserve"> </w:t>
            </w:r>
            <w:r w:rsidR="000365FA">
              <w:rPr>
                <w:rFonts w:ascii="宋体" w:hAnsi="宋体"/>
                <w:b/>
                <w:color w:val="000000"/>
                <w:szCs w:val="21"/>
                <w:u w:val="single"/>
              </w:rPr>
              <w:t>158000</w:t>
            </w:r>
            <w:r>
              <w:rPr>
                <w:rFonts w:ascii="宋体" w:hAnsi="宋体" w:hint="eastAsia"/>
                <w:b/>
                <w:color w:val="000000"/>
                <w:szCs w:val="21"/>
                <w:u w:val="single"/>
              </w:rPr>
              <w:t xml:space="preserve">        </w:t>
            </w:r>
            <w:r>
              <w:rPr>
                <w:rFonts w:ascii="宋体" w:hAnsi="宋体" w:hint="eastAsia"/>
                <w:b/>
                <w:color w:val="000000"/>
                <w:szCs w:val="21"/>
              </w:rPr>
              <w:t>元），此报价为含税价，可开具增值税专用发票</w:t>
            </w:r>
          </w:p>
        </w:tc>
      </w:tr>
      <w:tr w:rsidR="00D05FB3">
        <w:trPr>
          <w:trHeight w:hRule="exact" w:val="676"/>
          <w:jc w:val="center"/>
        </w:trPr>
        <w:tc>
          <w:tcPr>
            <w:tcW w:w="8854" w:type="dxa"/>
            <w:gridSpan w:val="6"/>
            <w:vAlign w:val="center"/>
          </w:tcPr>
          <w:p w:rsidR="00D05FB3" w:rsidRDefault="00007704">
            <w:pPr>
              <w:tabs>
                <w:tab w:val="left" w:pos="1642"/>
              </w:tabs>
              <w:autoSpaceDE w:val="0"/>
              <w:autoSpaceDN w:val="0"/>
              <w:adjustRightInd w:val="0"/>
              <w:spacing w:line="360" w:lineRule="auto"/>
              <w:jc w:val="both"/>
              <w:rPr>
                <w:rFonts w:ascii="宋体" w:hAnsi="宋体"/>
                <w:b/>
                <w:color w:val="000000"/>
                <w:szCs w:val="21"/>
              </w:rPr>
            </w:pPr>
            <w:r>
              <w:rPr>
                <w:rFonts w:ascii="宋体" w:hAnsi="宋体" w:hint="eastAsia"/>
                <w:b/>
                <w:color w:val="000000"/>
                <w:szCs w:val="21"/>
              </w:rPr>
              <w:t>备注：</w:t>
            </w:r>
            <w:r w:rsidR="000F72B2">
              <w:rPr>
                <w:rFonts w:ascii="宋体" w:hAnsi="宋体" w:hint="eastAsia"/>
                <w:b/>
                <w:color w:val="000000"/>
                <w:szCs w:val="21"/>
              </w:rPr>
              <w:t>财务会计</w:t>
            </w:r>
            <w:r w:rsidR="000F72B2">
              <w:rPr>
                <w:rFonts w:ascii="宋体" w:hAnsi="宋体"/>
                <w:b/>
                <w:color w:val="000000"/>
                <w:szCs w:val="21"/>
              </w:rPr>
              <w:t>技能模拟训练平台</w:t>
            </w:r>
            <w:r w:rsidR="000F72B2">
              <w:rPr>
                <w:rFonts w:ascii="宋体" w:hAnsi="宋体" w:hint="eastAsia"/>
                <w:b/>
                <w:color w:val="000000"/>
                <w:szCs w:val="21"/>
              </w:rPr>
              <w:t>10套题</w:t>
            </w:r>
            <w:r w:rsidR="000F72B2">
              <w:rPr>
                <w:rFonts w:ascii="宋体" w:hAnsi="宋体"/>
                <w:b/>
                <w:color w:val="000000"/>
                <w:szCs w:val="21"/>
              </w:rPr>
              <w:t>。</w:t>
            </w:r>
          </w:p>
        </w:tc>
      </w:tr>
    </w:tbl>
    <w:p w:rsidR="00D05FB3" w:rsidRDefault="00D05FB3">
      <w:pPr>
        <w:spacing w:line="360" w:lineRule="auto"/>
        <w:jc w:val="both"/>
        <w:rPr>
          <w:rFonts w:ascii="宋体" w:hAnsi="宋体"/>
          <w:b/>
          <w:bCs/>
          <w:szCs w:val="21"/>
        </w:rPr>
      </w:pPr>
    </w:p>
    <w:p w:rsidR="00D05FB3" w:rsidRDefault="00007704">
      <w:pPr>
        <w:numPr>
          <w:ilvl w:val="0"/>
          <w:numId w:val="1"/>
        </w:numPr>
        <w:spacing w:line="360" w:lineRule="auto"/>
        <w:jc w:val="both"/>
        <w:rPr>
          <w:rFonts w:ascii="宋体" w:hAnsi="宋体"/>
          <w:b/>
          <w:bCs/>
          <w:szCs w:val="21"/>
        </w:rPr>
      </w:pPr>
      <w:r>
        <w:rPr>
          <w:rFonts w:ascii="宋体" w:hAnsi="宋体"/>
          <w:b/>
          <w:bCs/>
          <w:szCs w:val="21"/>
        </w:rPr>
        <w:t>质量标准</w:t>
      </w:r>
      <w:r>
        <w:rPr>
          <w:rFonts w:ascii="宋体" w:hAnsi="宋体" w:hint="eastAsia"/>
          <w:b/>
          <w:bCs/>
          <w:szCs w:val="21"/>
        </w:rPr>
        <w:t>及保证范围</w:t>
      </w:r>
    </w:p>
    <w:p w:rsidR="00D05FB3" w:rsidRDefault="00007704">
      <w:pPr>
        <w:numPr>
          <w:ilvl w:val="1"/>
          <w:numId w:val="1"/>
        </w:numPr>
        <w:spacing w:line="360" w:lineRule="auto"/>
        <w:jc w:val="both"/>
      </w:pPr>
      <w:r>
        <w:rPr>
          <w:rFonts w:hint="eastAsia"/>
        </w:rPr>
        <w:t>每套产品包括软件安装光盘</w:t>
      </w:r>
      <w:r>
        <w:rPr>
          <w:rFonts w:hint="eastAsia"/>
          <w:u w:val="single"/>
        </w:rPr>
        <w:t xml:space="preserve"> </w:t>
      </w:r>
      <w:r>
        <w:rPr>
          <w:rFonts w:hint="eastAsia"/>
          <w:u w:val="single"/>
        </w:rPr>
        <w:t>壹</w:t>
      </w:r>
      <w:r>
        <w:rPr>
          <w:rFonts w:hint="eastAsia"/>
          <w:u w:val="single"/>
        </w:rPr>
        <w:t xml:space="preserve"> </w:t>
      </w:r>
      <w:r>
        <w:rPr>
          <w:rFonts w:hint="eastAsia"/>
        </w:rPr>
        <w:t>张、使用手册</w:t>
      </w:r>
      <w:r>
        <w:rPr>
          <w:rFonts w:hint="eastAsia"/>
          <w:u w:val="single"/>
        </w:rPr>
        <w:t xml:space="preserve"> </w:t>
      </w:r>
      <w:r>
        <w:rPr>
          <w:rFonts w:hint="eastAsia"/>
          <w:u w:val="single"/>
        </w:rPr>
        <w:t>壹</w:t>
      </w:r>
      <w:r>
        <w:rPr>
          <w:rFonts w:hint="eastAsia"/>
          <w:u w:val="single"/>
        </w:rPr>
        <w:t xml:space="preserve"> </w:t>
      </w:r>
      <w:r>
        <w:rPr>
          <w:rFonts w:hint="eastAsia"/>
        </w:rPr>
        <w:t>本。</w:t>
      </w:r>
    </w:p>
    <w:p w:rsidR="00D05FB3" w:rsidRDefault="00007704">
      <w:pPr>
        <w:numPr>
          <w:ilvl w:val="1"/>
          <w:numId w:val="1"/>
        </w:numPr>
        <w:spacing w:line="360" w:lineRule="auto"/>
        <w:jc w:val="both"/>
      </w:pPr>
      <w:r>
        <w:rPr>
          <w:rFonts w:hint="eastAsia"/>
        </w:rPr>
        <w:t>软件产品运行需要加密狗，乙方提供</w:t>
      </w:r>
      <w:r>
        <w:rPr>
          <w:rFonts w:hint="eastAsia"/>
          <w:u w:val="single"/>
        </w:rPr>
        <w:t xml:space="preserve">  </w:t>
      </w:r>
      <w:r w:rsidR="000365FA">
        <w:rPr>
          <w:u w:val="single"/>
        </w:rPr>
        <w:t>1</w:t>
      </w:r>
      <w:r>
        <w:rPr>
          <w:rFonts w:hint="eastAsia"/>
          <w:u w:val="single"/>
        </w:rPr>
        <w:t xml:space="preserve">  </w:t>
      </w:r>
      <w:proofErr w:type="gramStart"/>
      <w:r>
        <w:rPr>
          <w:rFonts w:hint="eastAsia"/>
        </w:rPr>
        <w:t>个</w:t>
      </w:r>
      <w:proofErr w:type="gramEnd"/>
      <w:r>
        <w:rPr>
          <w:rFonts w:hint="eastAsia"/>
        </w:rPr>
        <w:t>加密狗给甲方，乙方负责将本合同对应产品信息写入加密狗中。</w:t>
      </w:r>
    </w:p>
    <w:p w:rsidR="00D05FB3" w:rsidRDefault="00007704">
      <w:pPr>
        <w:numPr>
          <w:ilvl w:val="1"/>
          <w:numId w:val="1"/>
        </w:numPr>
        <w:spacing w:line="360" w:lineRule="auto"/>
        <w:jc w:val="both"/>
        <w:rPr>
          <w:szCs w:val="21"/>
        </w:rPr>
      </w:pPr>
      <w:r>
        <w:rPr>
          <w:rFonts w:hint="eastAsia"/>
        </w:rPr>
        <w:t>乙方不负责提供产品运行所需系统环境，由甲方联系使用方自行准备并在软件安装前准备好软硬件环境。服务器最低配置要求如下：</w:t>
      </w:r>
    </w:p>
    <w:p w:rsidR="00D05FB3" w:rsidRDefault="00007704">
      <w:pPr>
        <w:numPr>
          <w:ilvl w:val="255"/>
          <w:numId w:val="0"/>
        </w:numPr>
        <w:spacing w:line="360" w:lineRule="auto"/>
        <w:ind w:left="425"/>
        <w:jc w:val="both"/>
      </w:pPr>
      <w:r>
        <w:rPr>
          <w:rFonts w:hint="eastAsia"/>
        </w:rPr>
        <w:t xml:space="preserve">2.3.1 </w:t>
      </w:r>
      <w:r>
        <w:rPr>
          <w:rFonts w:hint="eastAsia"/>
        </w:rPr>
        <w:t>硬盘</w:t>
      </w:r>
      <w:r>
        <w:rPr>
          <w:rFonts w:hint="eastAsia"/>
        </w:rPr>
        <w:t>100G</w:t>
      </w:r>
      <w:r>
        <w:rPr>
          <w:rFonts w:hint="eastAsia"/>
        </w:rPr>
        <w:t>，</w:t>
      </w:r>
      <w:r>
        <w:rPr>
          <w:rFonts w:hint="eastAsia"/>
        </w:rPr>
        <w:t>DDR4</w:t>
      </w:r>
      <w:r>
        <w:rPr>
          <w:rFonts w:hint="eastAsia"/>
        </w:rPr>
        <w:t>内存</w:t>
      </w:r>
      <w:r>
        <w:rPr>
          <w:rFonts w:hint="eastAsia"/>
        </w:rPr>
        <w:t>8G</w:t>
      </w:r>
      <w:r>
        <w:rPr>
          <w:rFonts w:hint="eastAsia"/>
        </w:rPr>
        <w:t>以上，</w:t>
      </w:r>
      <w:r>
        <w:rPr>
          <w:rFonts w:hint="eastAsia"/>
        </w:rPr>
        <w:t>CPU</w:t>
      </w:r>
      <w:proofErr w:type="gramStart"/>
      <w:r>
        <w:rPr>
          <w:rFonts w:hint="eastAsia"/>
        </w:rPr>
        <w:t>四核</w:t>
      </w:r>
      <w:proofErr w:type="gramEnd"/>
      <w:r>
        <w:rPr>
          <w:rFonts w:hint="eastAsia"/>
        </w:rPr>
        <w:t>Xeon E3-1220</w:t>
      </w:r>
      <w:r>
        <w:rPr>
          <w:rFonts w:hint="eastAsia"/>
        </w:rPr>
        <w:t>以上</w:t>
      </w:r>
    </w:p>
    <w:p w:rsidR="00D05FB3" w:rsidRDefault="00007704">
      <w:pPr>
        <w:numPr>
          <w:ilvl w:val="255"/>
          <w:numId w:val="0"/>
        </w:numPr>
        <w:spacing w:line="360" w:lineRule="auto"/>
        <w:ind w:left="425"/>
        <w:jc w:val="both"/>
      </w:pPr>
      <w:r>
        <w:rPr>
          <w:rFonts w:hint="eastAsia"/>
        </w:rPr>
        <w:t xml:space="preserve">2.3.2 </w:t>
      </w:r>
      <w:r>
        <w:rPr>
          <w:rFonts w:hint="eastAsia"/>
        </w:rPr>
        <w:t>□操作系统</w:t>
      </w:r>
      <w:r>
        <w:rPr>
          <w:rFonts w:hint="eastAsia"/>
        </w:rPr>
        <w:t xml:space="preserve">windows server2008     </w:t>
      </w:r>
      <w:r>
        <w:rPr>
          <w:rFonts w:hint="eastAsia"/>
        </w:rPr>
        <w:t>□</w:t>
      </w:r>
      <w:r>
        <w:rPr>
          <w:rFonts w:hint="eastAsia"/>
        </w:rPr>
        <w:t xml:space="preserve"> Linux</w:t>
      </w:r>
      <w:r>
        <w:rPr>
          <w:rFonts w:hint="eastAsia"/>
        </w:rPr>
        <w:t>操作系统</w:t>
      </w:r>
    </w:p>
    <w:p w:rsidR="00D05FB3" w:rsidRDefault="00007704">
      <w:pPr>
        <w:numPr>
          <w:ilvl w:val="255"/>
          <w:numId w:val="0"/>
        </w:numPr>
        <w:spacing w:line="360" w:lineRule="auto"/>
        <w:ind w:left="425"/>
        <w:jc w:val="both"/>
        <w:rPr>
          <w:szCs w:val="21"/>
        </w:rPr>
      </w:pPr>
      <w:r>
        <w:rPr>
          <w:rFonts w:hint="eastAsia"/>
        </w:rPr>
        <w:t xml:space="preserve">2.3.3 </w:t>
      </w:r>
      <w:r>
        <w:rPr>
          <w:rFonts w:hint="eastAsia"/>
        </w:rPr>
        <w:t>□企业版</w:t>
      </w:r>
      <w:r>
        <w:rPr>
          <w:rFonts w:hint="eastAsia"/>
        </w:rPr>
        <w:t>SQL SERVER2008R2</w:t>
      </w:r>
      <w:r>
        <w:rPr>
          <w:rFonts w:hint="eastAsia"/>
        </w:rPr>
        <w:t>数据库</w:t>
      </w:r>
      <w:r>
        <w:rPr>
          <w:rFonts w:hint="eastAsia"/>
        </w:rPr>
        <w:t xml:space="preserve">  </w:t>
      </w:r>
      <w:r>
        <w:rPr>
          <w:rFonts w:hint="eastAsia"/>
        </w:rPr>
        <w:t>□</w:t>
      </w:r>
      <w:r>
        <w:rPr>
          <w:rFonts w:hint="eastAsia"/>
        </w:rPr>
        <w:t xml:space="preserve"> </w:t>
      </w:r>
      <w:proofErr w:type="spellStart"/>
      <w:r>
        <w:rPr>
          <w:rFonts w:hint="eastAsia"/>
        </w:rPr>
        <w:t>mysql</w:t>
      </w:r>
      <w:proofErr w:type="spellEnd"/>
      <w:r>
        <w:rPr>
          <w:rFonts w:hint="eastAsia"/>
        </w:rPr>
        <w:t>数据库</w:t>
      </w:r>
    </w:p>
    <w:p w:rsidR="00D05FB3" w:rsidRDefault="00007704">
      <w:pPr>
        <w:numPr>
          <w:ilvl w:val="1"/>
          <w:numId w:val="1"/>
        </w:numPr>
        <w:spacing w:line="360" w:lineRule="auto"/>
        <w:jc w:val="both"/>
        <w:rPr>
          <w:szCs w:val="21"/>
        </w:rPr>
      </w:pPr>
      <w:r>
        <w:rPr>
          <w:rFonts w:hint="eastAsia"/>
        </w:rPr>
        <w:t>乙方保证存储有软件程序的光盘或磁盘能正常使用，若出现非人为故意的物理损坏，乙方将根据甲方的书面要求给予以修正、更换或增补。</w:t>
      </w:r>
    </w:p>
    <w:p w:rsidR="00D05FB3" w:rsidRDefault="00007704">
      <w:pPr>
        <w:numPr>
          <w:ilvl w:val="1"/>
          <w:numId w:val="1"/>
        </w:numPr>
        <w:spacing w:line="360" w:lineRule="auto"/>
        <w:jc w:val="both"/>
        <w:rPr>
          <w:szCs w:val="21"/>
        </w:rPr>
      </w:pPr>
      <w:r>
        <w:rPr>
          <w:szCs w:val="21"/>
        </w:rPr>
        <w:lastRenderedPageBreak/>
        <w:t>乙方保证所许可的软件产品</w:t>
      </w:r>
      <w:r>
        <w:rPr>
          <w:rFonts w:hint="eastAsia"/>
          <w:szCs w:val="21"/>
        </w:rPr>
        <w:t>符合中华人民共和国有关法律、法规的规定，并</w:t>
      </w:r>
      <w:r>
        <w:rPr>
          <w:szCs w:val="21"/>
        </w:rPr>
        <w:t>保证软件</w:t>
      </w:r>
      <w:r>
        <w:rPr>
          <w:rFonts w:hint="eastAsia"/>
          <w:szCs w:val="21"/>
        </w:rPr>
        <w:t>能够</w:t>
      </w:r>
      <w:r>
        <w:rPr>
          <w:szCs w:val="21"/>
        </w:rPr>
        <w:t>正常</w:t>
      </w:r>
      <w:r>
        <w:rPr>
          <w:rFonts w:hint="eastAsia"/>
          <w:szCs w:val="21"/>
        </w:rPr>
        <w:t>运</w:t>
      </w:r>
      <w:r>
        <w:rPr>
          <w:szCs w:val="21"/>
        </w:rPr>
        <w:t>行使用，</w:t>
      </w:r>
      <w:proofErr w:type="gramStart"/>
      <w:r>
        <w:rPr>
          <w:rFonts w:hint="eastAsia"/>
          <w:szCs w:val="21"/>
        </w:rPr>
        <w:t>若软件</w:t>
      </w:r>
      <w:proofErr w:type="gramEnd"/>
      <w:r>
        <w:rPr>
          <w:rFonts w:hint="eastAsia"/>
          <w:szCs w:val="21"/>
        </w:rPr>
        <w:t>未能按照产品手册规定的功能运行，乙方将负责对软件进行修正或者在修正不能的情况下，免费为甲方更换符合规定的软件。下述原因引发的软件问题不在保证范围内：</w:t>
      </w:r>
    </w:p>
    <w:p w:rsidR="00D05FB3" w:rsidRDefault="00007704">
      <w:pPr>
        <w:tabs>
          <w:tab w:val="left" w:pos="425"/>
          <w:tab w:val="left" w:pos="1418"/>
        </w:tabs>
        <w:spacing w:line="360" w:lineRule="auto"/>
        <w:ind w:left="900"/>
        <w:jc w:val="both"/>
        <w:rPr>
          <w:szCs w:val="21"/>
        </w:rPr>
      </w:pPr>
      <w:r>
        <w:rPr>
          <w:rFonts w:hint="eastAsia"/>
        </w:rPr>
        <w:t>1</w:t>
      </w:r>
      <w:r>
        <w:rPr>
          <w:rFonts w:hint="eastAsia"/>
        </w:rPr>
        <w:t>）甲方使用的第三方软件产品原因；</w:t>
      </w:r>
    </w:p>
    <w:p w:rsidR="00D05FB3" w:rsidRDefault="00007704">
      <w:pPr>
        <w:tabs>
          <w:tab w:val="left" w:pos="425"/>
          <w:tab w:val="left" w:pos="1418"/>
        </w:tabs>
        <w:spacing w:line="360" w:lineRule="auto"/>
        <w:ind w:left="900"/>
        <w:jc w:val="both"/>
        <w:rPr>
          <w:szCs w:val="21"/>
        </w:rPr>
      </w:pPr>
      <w:r>
        <w:t>2</w:t>
      </w:r>
      <w:r>
        <w:rPr>
          <w:rFonts w:hint="eastAsia"/>
        </w:rPr>
        <w:t>）甲方硬件或网络故障原因；</w:t>
      </w:r>
    </w:p>
    <w:p w:rsidR="00D05FB3" w:rsidRDefault="00007704">
      <w:pPr>
        <w:tabs>
          <w:tab w:val="left" w:pos="425"/>
          <w:tab w:val="left" w:pos="1418"/>
        </w:tabs>
        <w:spacing w:line="360" w:lineRule="auto"/>
        <w:ind w:left="900"/>
        <w:jc w:val="both"/>
      </w:pPr>
      <w:r>
        <w:t>3</w:t>
      </w:r>
      <w:r>
        <w:rPr>
          <w:rFonts w:hint="eastAsia"/>
        </w:rPr>
        <w:t>）甲方使用非正版操作系统和数据库；</w:t>
      </w:r>
    </w:p>
    <w:p w:rsidR="00D05FB3" w:rsidRDefault="00007704">
      <w:pPr>
        <w:tabs>
          <w:tab w:val="left" w:pos="425"/>
          <w:tab w:val="left" w:pos="1418"/>
        </w:tabs>
        <w:spacing w:line="360" w:lineRule="auto"/>
        <w:ind w:left="900"/>
        <w:jc w:val="both"/>
        <w:rPr>
          <w:szCs w:val="21"/>
        </w:rPr>
      </w:pPr>
      <w:r>
        <w:t>4</w:t>
      </w:r>
      <w:r>
        <w:rPr>
          <w:rFonts w:hint="eastAsia"/>
        </w:rPr>
        <w:t>）</w:t>
      </w:r>
      <w:r>
        <w:rPr>
          <w:rFonts w:hint="eastAsia"/>
          <w:szCs w:val="21"/>
        </w:rPr>
        <w:t>其</w:t>
      </w:r>
      <w:r>
        <w:rPr>
          <w:szCs w:val="21"/>
        </w:rPr>
        <w:t>他非乙方软件产品</w:t>
      </w:r>
      <w:r>
        <w:rPr>
          <w:rFonts w:hint="eastAsia"/>
          <w:szCs w:val="21"/>
        </w:rPr>
        <w:t>质量</w:t>
      </w:r>
      <w:r>
        <w:rPr>
          <w:szCs w:val="21"/>
        </w:rPr>
        <w:t>问题</w:t>
      </w:r>
      <w:r>
        <w:rPr>
          <w:rFonts w:hint="eastAsia"/>
          <w:szCs w:val="21"/>
        </w:rPr>
        <w:t>导致的</w:t>
      </w:r>
      <w:r>
        <w:rPr>
          <w:szCs w:val="21"/>
        </w:rPr>
        <w:t>故障或不能正常运行</w:t>
      </w:r>
      <w:r>
        <w:rPr>
          <w:rFonts w:hint="eastAsia"/>
          <w:szCs w:val="21"/>
        </w:rPr>
        <w:t>的</w:t>
      </w:r>
      <w:r>
        <w:rPr>
          <w:szCs w:val="21"/>
        </w:rPr>
        <w:t>情</w:t>
      </w:r>
      <w:r>
        <w:rPr>
          <w:rFonts w:hint="eastAsia"/>
          <w:szCs w:val="21"/>
        </w:rPr>
        <w:t>况</w:t>
      </w:r>
      <w:r>
        <w:rPr>
          <w:szCs w:val="21"/>
        </w:rPr>
        <w:t>。</w:t>
      </w:r>
    </w:p>
    <w:p w:rsidR="00D05FB3" w:rsidRDefault="00007704">
      <w:pPr>
        <w:numPr>
          <w:ilvl w:val="0"/>
          <w:numId w:val="1"/>
        </w:numPr>
        <w:spacing w:line="360" w:lineRule="auto"/>
        <w:jc w:val="both"/>
        <w:rPr>
          <w:rFonts w:ascii="宋体" w:hAnsi="宋体"/>
          <w:b/>
          <w:bCs/>
          <w:szCs w:val="21"/>
        </w:rPr>
      </w:pPr>
      <w:r>
        <w:rPr>
          <w:rFonts w:ascii="宋体" w:hAnsi="宋体"/>
          <w:b/>
          <w:bCs/>
          <w:szCs w:val="21"/>
        </w:rPr>
        <w:t>软件版权及使用权</w:t>
      </w:r>
    </w:p>
    <w:p w:rsidR="00D05FB3" w:rsidRDefault="00007704">
      <w:pPr>
        <w:pStyle w:val="a4"/>
        <w:widowControl w:val="0"/>
        <w:numPr>
          <w:ilvl w:val="1"/>
          <w:numId w:val="1"/>
        </w:numPr>
        <w:snapToGrid w:val="0"/>
        <w:spacing w:after="0" w:line="360" w:lineRule="auto"/>
        <w:jc w:val="both"/>
      </w:pPr>
      <w:r>
        <w:rPr>
          <w:szCs w:val="21"/>
        </w:rPr>
        <w:t>本合同许可的是软件使用权，许可使用的软件产品版权属</w:t>
      </w:r>
      <w:r>
        <w:rPr>
          <w:rFonts w:hint="eastAsia"/>
          <w:szCs w:val="21"/>
        </w:rPr>
        <w:t>乙方</w:t>
      </w:r>
      <w:r>
        <w:rPr>
          <w:szCs w:val="21"/>
        </w:rPr>
        <w:t>所有，并受《中华人民共和国著作权法》和其他有关法律、法规的保护。</w:t>
      </w:r>
    </w:p>
    <w:p w:rsidR="00D05FB3" w:rsidRDefault="00007704">
      <w:pPr>
        <w:pStyle w:val="a4"/>
        <w:widowControl w:val="0"/>
        <w:numPr>
          <w:ilvl w:val="1"/>
          <w:numId w:val="1"/>
        </w:numPr>
        <w:snapToGrid w:val="0"/>
        <w:spacing w:after="0" w:line="360" w:lineRule="auto"/>
        <w:jc w:val="both"/>
      </w:pPr>
      <w:r>
        <w:rPr>
          <w:szCs w:val="21"/>
        </w:rPr>
        <w:t>甲方按本合同条款规定支付合同书上所列软件产品的全部软件使用许可费，乙方授予甲方上述软件产品的合法使用权。</w:t>
      </w:r>
    </w:p>
    <w:p w:rsidR="00D05FB3" w:rsidRDefault="00007704">
      <w:pPr>
        <w:numPr>
          <w:ilvl w:val="0"/>
          <w:numId w:val="1"/>
        </w:numPr>
        <w:tabs>
          <w:tab w:val="clear" w:pos="425"/>
          <w:tab w:val="left" w:pos="0"/>
        </w:tabs>
        <w:spacing w:line="360" w:lineRule="auto"/>
        <w:ind w:left="113" w:hanging="113"/>
        <w:jc w:val="both"/>
        <w:rPr>
          <w:rFonts w:ascii="宋体" w:hAnsi="宋体"/>
          <w:b/>
          <w:bCs/>
          <w:szCs w:val="21"/>
        </w:rPr>
      </w:pPr>
      <w:r>
        <w:rPr>
          <w:rFonts w:ascii="宋体" w:hAnsi="宋体" w:hint="eastAsia"/>
          <w:b/>
          <w:bCs/>
          <w:szCs w:val="21"/>
        </w:rPr>
        <w:t>交付内容、</w:t>
      </w:r>
      <w:r>
        <w:rPr>
          <w:rFonts w:ascii="宋体" w:hAnsi="宋体"/>
          <w:b/>
          <w:bCs/>
          <w:szCs w:val="21"/>
        </w:rPr>
        <w:t>交</w:t>
      </w:r>
      <w:r>
        <w:rPr>
          <w:rFonts w:ascii="宋体" w:hAnsi="宋体" w:hint="eastAsia"/>
          <w:b/>
          <w:bCs/>
          <w:szCs w:val="21"/>
        </w:rPr>
        <w:t>付</w:t>
      </w:r>
      <w:r>
        <w:rPr>
          <w:rFonts w:ascii="宋体" w:hAnsi="宋体"/>
          <w:b/>
          <w:bCs/>
          <w:szCs w:val="21"/>
        </w:rPr>
        <w:t>地点、方式</w:t>
      </w:r>
    </w:p>
    <w:p w:rsidR="00D05FB3" w:rsidRDefault="00007704">
      <w:pPr>
        <w:numPr>
          <w:ilvl w:val="1"/>
          <w:numId w:val="1"/>
        </w:numPr>
        <w:spacing w:line="360" w:lineRule="auto"/>
        <w:jc w:val="both"/>
        <w:rPr>
          <w:rFonts w:ascii="宋体" w:hAnsi="宋体"/>
          <w:bCs/>
          <w:szCs w:val="21"/>
        </w:rPr>
      </w:pPr>
      <w:r>
        <w:rPr>
          <w:rFonts w:hint="eastAsia"/>
        </w:rPr>
        <w:t>交付内容：软件光盘（使用手册为电子文档含于光盘中）、加密许可介质。</w:t>
      </w:r>
    </w:p>
    <w:p w:rsidR="00D05FB3" w:rsidRDefault="00007704">
      <w:pPr>
        <w:numPr>
          <w:ilvl w:val="1"/>
          <w:numId w:val="1"/>
        </w:numPr>
        <w:spacing w:line="360" w:lineRule="auto"/>
        <w:jc w:val="both"/>
        <w:rPr>
          <w:rFonts w:ascii="宋体" w:hAnsi="宋体"/>
          <w:bCs/>
          <w:szCs w:val="21"/>
        </w:rPr>
      </w:pPr>
      <w:r>
        <w:rPr>
          <w:rFonts w:ascii="宋体" w:hAnsi="宋体" w:hint="eastAsia"/>
          <w:bCs/>
          <w:szCs w:val="21"/>
        </w:rPr>
        <w:t>交付时间：</w:t>
      </w:r>
      <w:r>
        <w:rPr>
          <w:rFonts w:hint="eastAsia"/>
        </w:rPr>
        <w:t>乙方在收</w:t>
      </w:r>
      <w:r>
        <w:t>到甲方</w:t>
      </w:r>
      <w:r>
        <w:rPr>
          <w:rFonts w:hint="eastAsia"/>
        </w:rPr>
        <w:t>安装通知后</w:t>
      </w:r>
      <w:r>
        <w:rPr>
          <w:rFonts w:hint="eastAsia"/>
          <w:u w:val="single"/>
        </w:rPr>
        <w:t xml:space="preserve"> </w:t>
      </w:r>
      <w:r w:rsidR="000365FA">
        <w:rPr>
          <w:u w:val="single"/>
        </w:rPr>
        <w:t>5</w:t>
      </w:r>
      <w:r>
        <w:rPr>
          <w:rFonts w:hint="eastAsia"/>
          <w:u w:val="single"/>
        </w:rPr>
        <w:t xml:space="preserve">   </w:t>
      </w:r>
      <w:proofErr w:type="gramStart"/>
      <w:r>
        <w:rPr>
          <w:rFonts w:hint="eastAsia"/>
        </w:rPr>
        <w:t>个</w:t>
      </w:r>
      <w:proofErr w:type="gramEnd"/>
      <w:r>
        <w:rPr>
          <w:rFonts w:hint="eastAsia"/>
        </w:rPr>
        <w:t>工作日内完成软件产品安装调试、培训工作。</w:t>
      </w:r>
    </w:p>
    <w:p w:rsidR="00D05FB3" w:rsidRDefault="00007704">
      <w:pPr>
        <w:numPr>
          <w:ilvl w:val="1"/>
          <w:numId w:val="1"/>
        </w:numPr>
        <w:spacing w:line="360" w:lineRule="auto"/>
        <w:jc w:val="both"/>
        <w:rPr>
          <w:rFonts w:ascii="宋体" w:hAnsi="宋体"/>
          <w:bCs/>
          <w:szCs w:val="21"/>
        </w:rPr>
      </w:pPr>
      <w:r>
        <w:t>交</w:t>
      </w:r>
      <w:r>
        <w:rPr>
          <w:rFonts w:hint="eastAsia"/>
        </w:rPr>
        <w:t>付</w:t>
      </w:r>
      <w:r>
        <w:t>地点：</w:t>
      </w:r>
      <w:r>
        <w:rPr>
          <w:rFonts w:hint="eastAsia"/>
          <w:u w:val="single"/>
        </w:rPr>
        <w:t>甲方指定地点（指定地点如发生变化，以实际安装地点为准）</w:t>
      </w:r>
      <w:r>
        <w:rPr>
          <w:rFonts w:hint="eastAsia"/>
          <w:u w:val="single"/>
        </w:rPr>
        <w:t xml:space="preserve"> </w:t>
      </w:r>
      <w:r>
        <w:rPr>
          <w:rFonts w:hint="eastAsia"/>
        </w:rPr>
        <w:t>。</w:t>
      </w:r>
    </w:p>
    <w:p w:rsidR="00D05FB3" w:rsidRDefault="00007704">
      <w:pPr>
        <w:numPr>
          <w:ilvl w:val="1"/>
          <w:numId w:val="1"/>
        </w:numPr>
        <w:spacing w:line="360" w:lineRule="auto"/>
        <w:jc w:val="both"/>
        <w:rPr>
          <w:rFonts w:ascii="宋体" w:hAnsi="宋体"/>
          <w:bCs/>
          <w:szCs w:val="21"/>
        </w:rPr>
      </w:pPr>
      <w:r>
        <w:t>交</w:t>
      </w:r>
      <w:r>
        <w:rPr>
          <w:rFonts w:hint="eastAsia"/>
        </w:rPr>
        <w:t>付</w:t>
      </w:r>
      <w:r>
        <w:t>方式</w:t>
      </w:r>
      <w:r>
        <w:rPr>
          <w:rFonts w:hint="eastAsia"/>
        </w:rPr>
        <w:t>：</w:t>
      </w:r>
      <w:r>
        <w:t>乙方上门</w:t>
      </w:r>
      <w:r>
        <w:rPr>
          <w:rFonts w:hint="eastAsia"/>
        </w:rPr>
        <w:t>安装交付，并承担相关费用。</w:t>
      </w:r>
    </w:p>
    <w:p w:rsidR="00D05FB3" w:rsidRDefault="00007704">
      <w:pPr>
        <w:numPr>
          <w:ilvl w:val="0"/>
          <w:numId w:val="1"/>
        </w:numPr>
        <w:spacing w:line="360" w:lineRule="auto"/>
        <w:jc w:val="both"/>
        <w:rPr>
          <w:rFonts w:ascii="宋体" w:hAnsi="宋体"/>
          <w:b/>
          <w:bCs/>
          <w:szCs w:val="21"/>
        </w:rPr>
      </w:pPr>
      <w:r>
        <w:rPr>
          <w:rFonts w:ascii="宋体" w:hAnsi="宋体" w:hint="eastAsia"/>
          <w:b/>
          <w:bCs/>
          <w:szCs w:val="21"/>
        </w:rPr>
        <w:t>产品验收</w:t>
      </w:r>
    </w:p>
    <w:p w:rsidR="00D05FB3" w:rsidRDefault="00007704">
      <w:pPr>
        <w:spacing w:line="360" w:lineRule="auto"/>
        <w:ind w:leftChars="200" w:left="945" w:hangingChars="250" w:hanging="525"/>
        <w:jc w:val="both"/>
      </w:pPr>
      <w:r>
        <w:t xml:space="preserve">5.1  </w:t>
      </w:r>
      <w:r>
        <w:rPr>
          <w:rFonts w:hint="eastAsia"/>
        </w:rPr>
        <w:t>乙方交货并安装调试完毕后，甲方在</w:t>
      </w:r>
      <w:r>
        <w:rPr>
          <w:rFonts w:hint="eastAsia"/>
        </w:rPr>
        <w:t>7</w:t>
      </w:r>
      <w:r>
        <w:rPr>
          <w:rFonts w:hint="eastAsia"/>
        </w:rPr>
        <w:t>个工作日内对乙</w:t>
      </w:r>
      <w:r>
        <w:t>方</w:t>
      </w:r>
      <w:r>
        <w:rPr>
          <w:rFonts w:hint="eastAsia"/>
        </w:rPr>
        <w:t>交付</w:t>
      </w:r>
      <w:r>
        <w:t>的产品进行验收。</w:t>
      </w:r>
    </w:p>
    <w:p w:rsidR="00D05FB3" w:rsidRDefault="00007704">
      <w:pPr>
        <w:spacing w:line="360" w:lineRule="auto"/>
        <w:ind w:leftChars="200" w:left="945" w:hangingChars="250" w:hanging="525"/>
        <w:jc w:val="both"/>
      </w:pPr>
      <w:r>
        <w:t xml:space="preserve">5.2  </w:t>
      </w:r>
      <w:r>
        <w:rPr>
          <w:rFonts w:hint="eastAsia"/>
        </w:rPr>
        <w:t>验</w:t>
      </w:r>
      <w:r>
        <w:t>收标准为：软件产品能够</w:t>
      </w:r>
      <w:r>
        <w:rPr>
          <w:rFonts w:hint="eastAsia"/>
        </w:rPr>
        <w:t>正</w:t>
      </w:r>
      <w:r>
        <w:t>常运行。</w:t>
      </w:r>
    </w:p>
    <w:p w:rsidR="00D05FB3" w:rsidRDefault="00007704">
      <w:pPr>
        <w:spacing w:line="360" w:lineRule="auto"/>
        <w:ind w:leftChars="200" w:left="945" w:hangingChars="250" w:hanging="525"/>
        <w:jc w:val="both"/>
      </w:pPr>
      <w:r>
        <w:t xml:space="preserve">5.3  </w:t>
      </w:r>
      <w:r>
        <w:rPr>
          <w:rFonts w:hint="eastAsia"/>
        </w:rPr>
        <w:t>甲方验收通过的</w:t>
      </w:r>
      <w:r>
        <w:t>，应向乙方</w:t>
      </w:r>
      <w:r>
        <w:rPr>
          <w:rFonts w:hint="eastAsia"/>
        </w:rPr>
        <w:t>签发加盖甲方公章的验收单据。如验收不通过，甲方应提供加盖公章的正式书面质量异议应给乙方。若甲方未在约定时间内组织验收且未提出质量异议的，视为甲方验收通过。</w:t>
      </w:r>
    </w:p>
    <w:p w:rsidR="00D05FB3" w:rsidRDefault="00007704">
      <w:pPr>
        <w:spacing w:line="360" w:lineRule="auto"/>
        <w:ind w:leftChars="450" w:left="945"/>
        <w:jc w:val="both"/>
      </w:pPr>
      <w:r>
        <w:rPr>
          <w:rFonts w:hint="eastAsia"/>
        </w:rPr>
        <w:t>甲方同意，甲方院校的二级学院、</w:t>
      </w:r>
      <w:proofErr w:type="gramStart"/>
      <w:r>
        <w:rPr>
          <w:rFonts w:hint="eastAsia"/>
        </w:rPr>
        <w:t>学院系部对于</w:t>
      </w:r>
      <w:proofErr w:type="gramEnd"/>
      <w:r>
        <w:rPr>
          <w:rFonts w:hint="eastAsia"/>
        </w:rPr>
        <w:t>合同产品验收均视为甲方的验收。</w:t>
      </w:r>
    </w:p>
    <w:p w:rsidR="00D05FB3" w:rsidRDefault="00007704">
      <w:pPr>
        <w:numPr>
          <w:ilvl w:val="0"/>
          <w:numId w:val="1"/>
        </w:numPr>
        <w:tabs>
          <w:tab w:val="clear" w:pos="425"/>
          <w:tab w:val="left" w:pos="0"/>
        </w:tabs>
        <w:spacing w:line="360" w:lineRule="auto"/>
        <w:ind w:left="113" w:hanging="113"/>
        <w:jc w:val="both"/>
        <w:rPr>
          <w:rFonts w:ascii="宋体" w:hAnsi="宋体"/>
          <w:b/>
          <w:szCs w:val="21"/>
        </w:rPr>
      </w:pPr>
      <w:r>
        <w:rPr>
          <w:rFonts w:ascii="宋体" w:hAnsi="宋体"/>
          <w:b/>
          <w:szCs w:val="21"/>
        </w:rPr>
        <w:t>结算方式</w:t>
      </w:r>
    </w:p>
    <w:p w:rsidR="00D05FB3" w:rsidRDefault="00007704">
      <w:pPr>
        <w:pStyle w:val="a4"/>
        <w:widowControl w:val="0"/>
        <w:snapToGrid w:val="0"/>
        <w:spacing w:after="0" w:line="360" w:lineRule="auto"/>
        <w:ind w:left="425"/>
        <w:jc w:val="both"/>
        <w:rPr>
          <w:color w:val="000000"/>
        </w:rPr>
      </w:pPr>
      <w:r>
        <w:rPr>
          <w:color w:val="000000"/>
        </w:rPr>
        <w:t>甲方</w:t>
      </w:r>
      <w:r>
        <w:rPr>
          <w:rFonts w:hint="eastAsia"/>
          <w:color w:val="000000"/>
        </w:rPr>
        <w:t>同意</w:t>
      </w:r>
      <w:r>
        <w:rPr>
          <w:color w:val="000000"/>
        </w:rPr>
        <w:t>以转账</w:t>
      </w:r>
      <w:r>
        <w:rPr>
          <w:rFonts w:hint="eastAsia"/>
          <w:color w:val="000000"/>
        </w:rPr>
        <w:t>(</w:t>
      </w:r>
      <w:r>
        <w:rPr>
          <w:rFonts w:hint="eastAsia"/>
          <w:color w:val="000000"/>
        </w:rPr>
        <w:t>或现金</w:t>
      </w:r>
      <w:r>
        <w:rPr>
          <w:rFonts w:hint="eastAsia"/>
          <w:color w:val="000000"/>
        </w:rPr>
        <w:t>)</w:t>
      </w:r>
      <w:r>
        <w:rPr>
          <w:color w:val="000000"/>
        </w:rPr>
        <w:t>方式将本合同项下的软件使用许可</w:t>
      </w:r>
      <w:r>
        <w:rPr>
          <w:rFonts w:ascii="宋体" w:hAnsi="宋体" w:hint="eastAsia"/>
          <w:color w:val="000000"/>
          <w:szCs w:val="21"/>
        </w:rPr>
        <w:t>及实施服务总</w:t>
      </w:r>
      <w:r>
        <w:rPr>
          <w:color w:val="000000"/>
        </w:rPr>
        <w:t>费</w:t>
      </w:r>
      <w:r>
        <w:rPr>
          <w:rFonts w:hint="eastAsia"/>
          <w:color w:val="000000"/>
        </w:rPr>
        <w:t>用</w:t>
      </w:r>
      <w:r>
        <w:rPr>
          <w:color w:val="000000"/>
        </w:rPr>
        <w:t>支付至乙方</w:t>
      </w:r>
      <w:r>
        <w:rPr>
          <w:rFonts w:hint="eastAsia"/>
          <w:color w:val="000000"/>
        </w:rPr>
        <w:t>指定</w:t>
      </w:r>
      <w:r>
        <w:rPr>
          <w:color w:val="000000"/>
        </w:rPr>
        <w:t>账户。</w:t>
      </w:r>
    </w:p>
    <w:p w:rsidR="00D05FB3" w:rsidRDefault="00007704">
      <w:pPr>
        <w:numPr>
          <w:ilvl w:val="0"/>
          <w:numId w:val="1"/>
        </w:numPr>
        <w:tabs>
          <w:tab w:val="left" w:pos="992"/>
        </w:tabs>
        <w:spacing w:line="360" w:lineRule="auto"/>
        <w:jc w:val="both"/>
        <w:rPr>
          <w:u w:val="single"/>
        </w:rPr>
      </w:pPr>
      <w:r>
        <w:rPr>
          <w:rFonts w:ascii="宋体" w:hAnsi="宋体"/>
          <w:b/>
          <w:bCs/>
          <w:szCs w:val="21"/>
        </w:rPr>
        <w:t>付款方式</w:t>
      </w:r>
      <w:r>
        <w:rPr>
          <w:rFonts w:hint="eastAsia"/>
        </w:rPr>
        <w:t xml:space="preserve">    </w:t>
      </w:r>
    </w:p>
    <w:p w:rsidR="00D05FB3" w:rsidRDefault="00007704">
      <w:pPr>
        <w:pStyle w:val="a4"/>
        <w:widowControl w:val="0"/>
        <w:numPr>
          <w:ilvl w:val="1"/>
          <w:numId w:val="1"/>
        </w:numPr>
        <w:snapToGrid w:val="0"/>
        <w:spacing w:after="0" w:line="360" w:lineRule="auto"/>
        <w:jc w:val="both"/>
      </w:pPr>
      <w:r>
        <w:rPr>
          <w:rFonts w:hint="eastAsia"/>
        </w:rPr>
        <w:t>甲方共分</w:t>
      </w:r>
      <w:r>
        <w:rPr>
          <w:rFonts w:hint="eastAsia"/>
          <w:u w:val="single"/>
        </w:rPr>
        <w:t xml:space="preserve">  </w:t>
      </w:r>
      <w:r w:rsidR="000365FA">
        <w:rPr>
          <w:u w:val="single"/>
        </w:rPr>
        <w:t>2</w:t>
      </w:r>
      <w:r>
        <w:rPr>
          <w:rFonts w:hint="eastAsia"/>
          <w:u w:val="single"/>
        </w:rPr>
        <w:t xml:space="preserve">  </w:t>
      </w:r>
      <w:r>
        <w:rPr>
          <w:rFonts w:hint="eastAsia"/>
        </w:rPr>
        <w:t>期，完成全部款项的支付；</w:t>
      </w:r>
    </w:p>
    <w:p w:rsidR="00D05FB3" w:rsidRDefault="00007704">
      <w:pPr>
        <w:pStyle w:val="a4"/>
        <w:widowControl w:val="0"/>
        <w:numPr>
          <w:ilvl w:val="1"/>
          <w:numId w:val="1"/>
        </w:numPr>
        <w:snapToGrid w:val="0"/>
        <w:spacing w:after="0" w:line="360" w:lineRule="auto"/>
        <w:jc w:val="both"/>
      </w:pPr>
      <w:r>
        <w:rPr>
          <w:rFonts w:hint="eastAsia"/>
        </w:rPr>
        <w:t>在软件产品验收后</w:t>
      </w:r>
      <w:r>
        <w:rPr>
          <w:rFonts w:hint="eastAsia"/>
          <w:u w:val="single"/>
        </w:rPr>
        <w:t xml:space="preserve">   </w:t>
      </w:r>
      <w:r w:rsidR="000365FA">
        <w:rPr>
          <w:u w:val="single"/>
        </w:rPr>
        <w:t>15</w:t>
      </w:r>
      <w:r>
        <w:rPr>
          <w:rFonts w:hint="eastAsia"/>
          <w:u w:val="single"/>
        </w:rPr>
        <w:t xml:space="preserve"> </w:t>
      </w:r>
      <w:proofErr w:type="gramStart"/>
      <w:r>
        <w:rPr>
          <w:rFonts w:hint="eastAsia"/>
        </w:rPr>
        <w:t>个</w:t>
      </w:r>
      <w:proofErr w:type="gramEnd"/>
      <w:r>
        <w:rPr>
          <w:rFonts w:hint="eastAsia"/>
        </w:rPr>
        <w:t>工作日内，甲方向乙方支付合同总金额</w:t>
      </w:r>
      <w:r>
        <w:rPr>
          <w:rFonts w:hint="eastAsia"/>
          <w:u w:val="single"/>
        </w:rPr>
        <w:t xml:space="preserve">   </w:t>
      </w:r>
      <w:r w:rsidR="000365FA">
        <w:rPr>
          <w:u w:val="single"/>
        </w:rPr>
        <w:t>95</w:t>
      </w:r>
      <w:r>
        <w:rPr>
          <w:rFonts w:hint="eastAsia"/>
          <w:u w:val="single"/>
        </w:rPr>
        <w:t xml:space="preserve">   </w:t>
      </w:r>
      <w:r>
        <w:rPr>
          <w:u w:val="single"/>
        </w:rPr>
        <w:t>%</w:t>
      </w:r>
      <w:r>
        <w:rPr>
          <w:rFonts w:hint="eastAsia"/>
        </w:rPr>
        <w:t>的预付</w:t>
      </w:r>
      <w:r>
        <w:rPr>
          <w:rFonts w:hint="eastAsia"/>
        </w:rPr>
        <w:lastRenderedPageBreak/>
        <w:t>款，即人民币</w:t>
      </w:r>
      <w:r>
        <w:rPr>
          <w:rFonts w:hint="eastAsia"/>
          <w:u w:val="single"/>
        </w:rPr>
        <w:t xml:space="preserve">  </w:t>
      </w:r>
      <w:r w:rsidR="000365FA">
        <w:rPr>
          <w:rFonts w:hint="eastAsia"/>
          <w:u w:val="single"/>
        </w:rPr>
        <w:t>壹拾伍万零</w:t>
      </w:r>
      <w:r w:rsidR="000365FA">
        <w:rPr>
          <w:u w:val="single"/>
        </w:rPr>
        <w:t>壹佰元</w:t>
      </w:r>
      <w:r>
        <w:rPr>
          <w:rFonts w:hint="eastAsia"/>
          <w:u w:val="single"/>
        </w:rPr>
        <w:t xml:space="preserve">        </w:t>
      </w:r>
      <w:r>
        <w:rPr>
          <w:rFonts w:hint="eastAsia"/>
        </w:rPr>
        <w:t>元整；余款</w:t>
      </w:r>
      <w:r>
        <w:rPr>
          <w:rFonts w:hint="eastAsia"/>
          <w:u w:val="single"/>
        </w:rPr>
        <w:t xml:space="preserve">  </w:t>
      </w:r>
      <w:r w:rsidR="000365FA">
        <w:rPr>
          <w:u w:val="single"/>
        </w:rPr>
        <w:t>5</w:t>
      </w:r>
      <w:r>
        <w:rPr>
          <w:rFonts w:hint="eastAsia"/>
          <w:u w:val="single"/>
        </w:rPr>
        <w:t xml:space="preserve">  </w:t>
      </w:r>
      <w:r>
        <w:rPr>
          <w:rFonts w:hint="eastAsia"/>
        </w:rPr>
        <w:t>%</w:t>
      </w:r>
      <w:r>
        <w:rPr>
          <w:rFonts w:hint="eastAsia"/>
        </w:rPr>
        <w:t>合同款即人民币</w:t>
      </w:r>
      <w:r>
        <w:rPr>
          <w:rFonts w:hint="eastAsia"/>
          <w:u w:val="single"/>
        </w:rPr>
        <w:t xml:space="preserve">      </w:t>
      </w:r>
      <w:r w:rsidR="006D337B">
        <w:rPr>
          <w:u w:val="single"/>
        </w:rPr>
        <w:t xml:space="preserve">  </w:t>
      </w:r>
      <w:r w:rsidR="006D337B">
        <w:rPr>
          <w:rFonts w:hint="eastAsia"/>
          <w:u w:val="single"/>
        </w:rPr>
        <w:t>柒仟玖佰</w:t>
      </w:r>
      <w:bookmarkStart w:id="0" w:name="_GoBack"/>
      <w:bookmarkEnd w:id="0"/>
      <w:r w:rsidR="006D337B">
        <w:rPr>
          <w:rFonts w:hint="eastAsia"/>
          <w:u w:val="single"/>
        </w:rPr>
        <w:t xml:space="preserve">  </w:t>
      </w:r>
      <w:r>
        <w:rPr>
          <w:rFonts w:hint="eastAsia"/>
        </w:rPr>
        <w:t>元</w:t>
      </w:r>
      <w:r w:rsidR="006D337B">
        <w:rPr>
          <w:rFonts w:hint="eastAsia"/>
        </w:rPr>
        <w:t>整</w:t>
      </w:r>
      <w:r>
        <w:rPr>
          <w:rFonts w:hint="eastAsia"/>
        </w:rPr>
        <w:t>，作为合同的质量保证金，全部货物经验收合格</w:t>
      </w:r>
      <w:proofErr w:type="gramStart"/>
      <w:r>
        <w:rPr>
          <w:rFonts w:hint="eastAsia"/>
        </w:rPr>
        <w:t>且正常</w:t>
      </w:r>
      <w:proofErr w:type="gramEnd"/>
      <w:r>
        <w:rPr>
          <w:rFonts w:hint="eastAsia"/>
        </w:rPr>
        <w:t>使用满一年后，甲方于七个工作日内支付上</w:t>
      </w:r>
      <w:r>
        <w:t>述余款</w:t>
      </w:r>
      <w:r>
        <w:rPr>
          <w:rFonts w:hint="eastAsia"/>
        </w:rPr>
        <w:t>。</w:t>
      </w:r>
    </w:p>
    <w:p w:rsidR="00D05FB3" w:rsidRDefault="00007704">
      <w:pPr>
        <w:numPr>
          <w:ilvl w:val="0"/>
          <w:numId w:val="1"/>
        </w:numPr>
        <w:spacing w:line="360" w:lineRule="auto"/>
        <w:jc w:val="both"/>
        <w:rPr>
          <w:rFonts w:ascii="宋体" w:hAnsi="宋体"/>
          <w:b/>
          <w:bCs/>
          <w:szCs w:val="21"/>
        </w:rPr>
      </w:pPr>
      <w:r>
        <w:rPr>
          <w:rFonts w:ascii="宋体" w:hAnsi="宋体" w:hint="eastAsia"/>
          <w:b/>
          <w:bCs/>
          <w:szCs w:val="21"/>
        </w:rPr>
        <w:t>许可</w:t>
      </w:r>
      <w:r>
        <w:rPr>
          <w:rFonts w:ascii="宋体" w:hAnsi="宋体"/>
          <w:b/>
          <w:bCs/>
          <w:szCs w:val="21"/>
        </w:rPr>
        <w:t>限制</w:t>
      </w:r>
    </w:p>
    <w:p w:rsidR="00D05FB3" w:rsidRDefault="00007704">
      <w:pPr>
        <w:spacing w:line="360" w:lineRule="auto"/>
        <w:ind w:firstLineChars="200" w:firstLine="420"/>
        <w:jc w:val="both"/>
      </w:pPr>
      <w:r>
        <w:t>乙方许可甲方使用的软件产品，只限于</w:t>
      </w:r>
      <w:r>
        <w:rPr>
          <w:rFonts w:hint="eastAsia"/>
        </w:rPr>
        <w:t>在合同规定的用户许可数范围内</w:t>
      </w:r>
      <w:r>
        <w:t>甲方本身使用；甲方</w:t>
      </w:r>
      <w:r>
        <w:rPr>
          <w:rFonts w:hint="eastAsia"/>
        </w:rPr>
        <w:t>同意</w:t>
      </w:r>
      <w:r>
        <w:t>，未经乙方书面</w:t>
      </w:r>
      <w:r>
        <w:rPr>
          <w:rFonts w:hint="eastAsia"/>
        </w:rPr>
        <w:t>授权：</w:t>
      </w:r>
    </w:p>
    <w:p w:rsidR="00D05FB3" w:rsidRDefault="00007704">
      <w:pPr>
        <w:numPr>
          <w:ilvl w:val="1"/>
          <w:numId w:val="1"/>
        </w:numPr>
        <w:spacing w:line="360" w:lineRule="auto"/>
        <w:jc w:val="both"/>
        <w:rPr>
          <w:rFonts w:ascii="宋体" w:hAnsi="宋体"/>
          <w:szCs w:val="21"/>
        </w:rPr>
      </w:pPr>
      <w:r>
        <w:t>不将本合同项下的权利或信息转让给任何第三方。</w:t>
      </w:r>
    </w:p>
    <w:p w:rsidR="00D05FB3" w:rsidRDefault="00007704">
      <w:pPr>
        <w:numPr>
          <w:ilvl w:val="1"/>
          <w:numId w:val="1"/>
        </w:numPr>
        <w:spacing w:line="360" w:lineRule="auto"/>
        <w:jc w:val="both"/>
      </w:pPr>
      <w:r>
        <w:t>不将软件使用权进行出租、</w:t>
      </w:r>
      <w:r>
        <w:rPr>
          <w:rFonts w:hint="eastAsia"/>
        </w:rPr>
        <w:t>出借、</w:t>
      </w:r>
      <w:r>
        <w:t>销售、转让</w:t>
      </w:r>
      <w:r>
        <w:rPr>
          <w:rFonts w:hint="eastAsia"/>
        </w:rPr>
        <w:t>、</w:t>
      </w:r>
      <w:r>
        <w:t>非存档目的的拷贝</w:t>
      </w:r>
      <w:r>
        <w:rPr>
          <w:rFonts w:hint="eastAsia"/>
        </w:rPr>
        <w:t>或通过提供分许可、转许可、信息网络等形式供本协议</w:t>
      </w:r>
      <w:r>
        <w:t>约定的</w:t>
      </w:r>
      <w:r>
        <w:rPr>
          <w:rFonts w:hint="eastAsia"/>
        </w:rPr>
        <w:t>使</w:t>
      </w:r>
      <w:r>
        <w:t>用方之</w:t>
      </w:r>
      <w:r>
        <w:rPr>
          <w:rFonts w:hint="eastAsia"/>
        </w:rPr>
        <w:t>外</w:t>
      </w:r>
      <w:r>
        <w:t>的</w:t>
      </w:r>
      <w:r>
        <w:rPr>
          <w:rFonts w:hint="eastAsia"/>
        </w:rPr>
        <w:t>单</w:t>
      </w:r>
      <w:r>
        <w:t>位或个人</w:t>
      </w:r>
      <w:r>
        <w:rPr>
          <w:rFonts w:hint="eastAsia"/>
        </w:rPr>
        <w:t>使</w:t>
      </w:r>
      <w:r>
        <w:t>用</w:t>
      </w:r>
      <w:r>
        <w:rPr>
          <w:rFonts w:hint="eastAsia"/>
        </w:rPr>
        <w:t>。</w:t>
      </w:r>
    </w:p>
    <w:p w:rsidR="00D05FB3" w:rsidRDefault="00007704">
      <w:pPr>
        <w:numPr>
          <w:ilvl w:val="1"/>
          <w:numId w:val="1"/>
        </w:numPr>
        <w:spacing w:line="360" w:lineRule="auto"/>
        <w:jc w:val="both"/>
      </w:pPr>
      <w:r>
        <w:t>不对软件产品进行</w:t>
      </w:r>
      <w:r>
        <w:rPr>
          <w:rFonts w:hint="eastAsia"/>
        </w:rPr>
        <w:t>全部或部分地翻译、分解、</w:t>
      </w:r>
      <w:r>
        <w:t>修改、反编译、反汇编</w:t>
      </w:r>
      <w:r>
        <w:rPr>
          <w:rFonts w:hint="eastAsia"/>
        </w:rPr>
        <w:t>、</w:t>
      </w:r>
      <w:r>
        <w:t>反向工程</w:t>
      </w:r>
      <w:r>
        <w:rPr>
          <w:rFonts w:hint="eastAsia"/>
        </w:rPr>
        <w:t>或其他试图从软件产品导出程序源代码的行为</w:t>
      </w:r>
      <w:r>
        <w:t>。</w:t>
      </w:r>
    </w:p>
    <w:p w:rsidR="00D05FB3" w:rsidRDefault="00007704">
      <w:pPr>
        <w:numPr>
          <w:ilvl w:val="1"/>
          <w:numId w:val="1"/>
        </w:numPr>
        <w:spacing w:line="360" w:lineRule="auto"/>
        <w:jc w:val="both"/>
        <w:rPr>
          <w:rFonts w:ascii="宋体" w:hAnsi="宋体"/>
          <w:szCs w:val="21"/>
        </w:rPr>
      </w:pPr>
      <w:r>
        <w:rPr>
          <w:rFonts w:hint="eastAsia"/>
        </w:rPr>
        <w:t>不破坏、不绕开软件的加密措施或修改其加密信息。</w:t>
      </w:r>
    </w:p>
    <w:p w:rsidR="00D05FB3" w:rsidRDefault="00007704">
      <w:pPr>
        <w:numPr>
          <w:ilvl w:val="0"/>
          <w:numId w:val="1"/>
        </w:numPr>
        <w:spacing w:line="360" w:lineRule="auto"/>
        <w:jc w:val="both"/>
        <w:rPr>
          <w:rFonts w:ascii="宋体" w:hAnsi="宋体"/>
          <w:b/>
          <w:bCs/>
          <w:szCs w:val="21"/>
        </w:rPr>
      </w:pPr>
      <w:r>
        <w:rPr>
          <w:rFonts w:ascii="宋体" w:hAnsi="宋体"/>
          <w:b/>
          <w:bCs/>
          <w:szCs w:val="21"/>
        </w:rPr>
        <w:t>违约责任</w:t>
      </w:r>
    </w:p>
    <w:p w:rsidR="00D05FB3" w:rsidRDefault="00007704">
      <w:pPr>
        <w:numPr>
          <w:ilvl w:val="1"/>
          <w:numId w:val="1"/>
        </w:numPr>
        <w:spacing w:line="360" w:lineRule="auto"/>
        <w:jc w:val="both"/>
      </w:pPr>
      <w:r>
        <w:t>一方违反本合同</w:t>
      </w:r>
      <w:r>
        <w:rPr>
          <w:rFonts w:hint="eastAsia"/>
        </w:rPr>
        <w:t>有关</w:t>
      </w:r>
      <w:r>
        <w:t>规定，</w:t>
      </w:r>
      <w:r>
        <w:rPr>
          <w:rFonts w:hint="eastAsia"/>
        </w:rPr>
        <w:t>给另一方造成损失，应当赔偿另一方的损失，</w:t>
      </w:r>
      <w:r>
        <w:t>赔偿金额</w:t>
      </w:r>
      <w:r>
        <w:rPr>
          <w:rFonts w:hint="eastAsia"/>
        </w:rPr>
        <w:t>以本合同金额为限。</w:t>
      </w:r>
    </w:p>
    <w:p w:rsidR="00D05FB3" w:rsidRDefault="00007704">
      <w:pPr>
        <w:numPr>
          <w:ilvl w:val="1"/>
          <w:numId w:val="1"/>
        </w:numPr>
        <w:spacing w:line="360" w:lineRule="auto"/>
        <w:jc w:val="both"/>
        <w:rPr>
          <w:rFonts w:ascii="宋体" w:hAnsi="宋体"/>
          <w:szCs w:val="21"/>
        </w:rPr>
      </w:pPr>
      <w:r>
        <w:rPr>
          <w:rFonts w:hint="eastAsia"/>
          <w:bCs/>
        </w:rPr>
        <w:t>乙方未能在约定时间内安装完毕，每延迟一天，乙方须向甲方支付合同总额</w:t>
      </w:r>
      <w:r>
        <w:rPr>
          <w:rFonts w:hint="eastAsia"/>
          <w:bCs/>
        </w:rPr>
        <w:t>0.3%</w:t>
      </w:r>
      <w:r>
        <w:rPr>
          <w:rFonts w:hint="eastAsia"/>
          <w:bCs/>
        </w:rPr>
        <w:t>的罚金直至安装完成。因使用方的软、硬件设施达不到产品软件安装环境或其他使用方原因导致乙方无法正常安装的，乙方不承担违约责任。</w:t>
      </w:r>
    </w:p>
    <w:p w:rsidR="00D05FB3" w:rsidRDefault="00007704">
      <w:pPr>
        <w:numPr>
          <w:ilvl w:val="1"/>
          <w:numId w:val="1"/>
        </w:numPr>
        <w:spacing w:line="360" w:lineRule="auto"/>
        <w:jc w:val="both"/>
        <w:rPr>
          <w:rFonts w:ascii="宋体" w:hAnsi="宋体"/>
          <w:szCs w:val="21"/>
        </w:rPr>
      </w:pPr>
      <w:r>
        <w:rPr>
          <w:rFonts w:hint="eastAsia"/>
          <w:bCs/>
        </w:rPr>
        <w:t>甲方未按合同约定付款的，每延迟一天，甲方须向乙方支付合同总额</w:t>
      </w:r>
      <w:r>
        <w:rPr>
          <w:rFonts w:hint="eastAsia"/>
          <w:bCs/>
        </w:rPr>
        <w:t>0.3%</w:t>
      </w:r>
      <w:r>
        <w:rPr>
          <w:rFonts w:hint="eastAsia"/>
          <w:bCs/>
        </w:rPr>
        <w:t>的罚金直至完成付款。</w:t>
      </w:r>
    </w:p>
    <w:p w:rsidR="00D05FB3" w:rsidRDefault="00007704">
      <w:pPr>
        <w:numPr>
          <w:ilvl w:val="0"/>
          <w:numId w:val="1"/>
        </w:numPr>
        <w:spacing w:line="360" w:lineRule="auto"/>
        <w:jc w:val="both"/>
        <w:rPr>
          <w:b/>
        </w:rPr>
      </w:pPr>
      <w:r>
        <w:rPr>
          <w:rFonts w:hint="eastAsia"/>
          <w:b/>
        </w:rPr>
        <w:t>产品售后服务与产品升级：</w:t>
      </w:r>
    </w:p>
    <w:p w:rsidR="00D05FB3" w:rsidRDefault="00007704">
      <w:pPr>
        <w:numPr>
          <w:ilvl w:val="1"/>
          <w:numId w:val="1"/>
        </w:numPr>
        <w:spacing w:line="360" w:lineRule="auto"/>
        <w:jc w:val="both"/>
        <w:rPr>
          <w:bCs/>
        </w:rPr>
      </w:pPr>
      <w:r>
        <w:rPr>
          <w:rFonts w:hint="eastAsia"/>
          <w:bCs/>
        </w:rPr>
        <w:t>因乙方产品故障（以下范围不属乙方产品故障：服务器和网络硬件故障，操作系统、数据库系统故障，客户端机器故障）导致产品不能正常运行且远程协助无法解决的，乙方承诺</w:t>
      </w:r>
      <w:r>
        <w:rPr>
          <w:rFonts w:hint="eastAsia"/>
          <w:bCs/>
        </w:rPr>
        <w:t>24</w:t>
      </w:r>
      <w:r>
        <w:rPr>
          <w:rFonts w:hint="eastAsia"/>
          <w:bCs/>
        </w:rPr>
        <w:t>小时内免费上门维护服务。</w:t>
      </w:r>
    </w:p>
    <w:p w:rsidR="00D05FB3" w:rsidRDefault="00007704">
      <w:pPr>
        <w:numPr>
          <w:ilvl w:val="1"/>
          <w:numId w:val="1"/>
        </w:numPr>
        <w:spacing w:line="360" w:lineRule="auto"/>
        <w:jc w:val="both"/>
        <w:rPr>
          <w:bCs/>
        </w:rPr>
      </w:pPr>
      <w:r>
        <w:rPr>
          <w:rFonts w:hint="eastAsia"/>
          <w:bCs/>
        </w:rPr>
        <w:t>乙方提供产品光盘及免费更换损坏软件狗（损坏</w:t>
      </w:r>
      <w:proofErr w:type="gramStart"/>
      <w:r>
        <w:rPr>
          <w:rFonts w:hint="eastAsia"/>
          <w:bCs/>
        </w:rPr>
        <w:t>加密狗需退还</w:t>
      </w:r>
      <w:proofErr w:type="gramEnd"/>
      <w:r>
        <w:rPr>
          <w:rFonts w:hint="eastAsia"/>
          <w:bCs/>
        </w:rPr>
        <w:t>）。</w:t>
      </w:r>
    </w:p>
    <w:p w:rsidR="00D05FB3" w:rsidRDefault="00007704">
      <w:pPr>
        <w:numPr>
          <w:ilvl w:val="1"/>
          <w:numId w:val="1"/>
        </w:numPr>
        <w:spacing w:line="360" w:lineRule="auto"/>
        <w:jc w:val="both"/>
        <w:rPr>
          <w:bCs/>
        </w:rPr>
      </w:pPr>
      <w:r>
        <w:rPr>
          <w:rFonts w:hint="eastAsia"/>
          <w:bCs/>
        </w:rPr>
        <w:t>乙方通过公司网站（</w:t>
      </w:r>
      <w:r>
        <w:rPr>
          <w:rFonts w:hint="eastAsia"/>
          <w:bCs/>
        </w:rPr>
        <w:t>www.netinnet.cn</w:t>
      </w:r>
      <w:r>
        <w:rPr>
          <w:rFonts w:hint="eastAsia"/>
          <w:bCs/>
        </w:rPr>
        <w:t>）免费提供软件相应补丁程序下载或产品的升级版本光盘。</w:t>
      </w:r>
    </w:p>
    <w:p w:rsidR="00D05FB3" w:rsidRDefault="00007704">
      <w:pPr>
        <w:numPr>
          <w:ilvl w:val="1"/>
          <w:numId w:val="1"/>
        </w:numPr>
        <w:spacing w:line="360" w:lineRule="auto"/>
        <w:jc w:val="both"/>
        <w:rPr>
          <w:rFonts w:ascii="宋体" w:hAnsi="宋体"/>
          <w:szCs w:val="21"/>
        </w:rPr>
      </w:pPr>
      <w:r>
        <w:rPr>
          <w:rFonts w:hint="eastAsia"/>
          <w:bCs/>
        </w:rPr>
        <w:t>乙方通过公司外部网站、电话和</w:t>
      </w:r>
      <w:r>
        <w:rPr>
          <w:rFonts w:hint="eastAsia"/>
          <w:bCs/>
        </w:rPr>
        <w:t>Email</w:t>
      </w:r>
      <w:r>
        <w:rPr>
          <w:rFonts w:hint="eastAsia"/>
          <w:bCs/>
        </w:rPr>
        <w:t>等方式提供该软件常见安装及使用问题解答</w:t>
      </w:r>
      <w:r>
        <w:rPr>
          <w:rFonts w:hint="eastAsia"/>
          <w:bCs/>
        </w:rPr>
        <w:t>,</w:t>
      </w:r>
      <w:r>
        <w:rPr>
          <w:rFonts w:hint="eastAsia"/>
          <w:bCs/>
        </w:rPr>
        <w:t>并对使用方进行定期回访，处理疑难问题，听取用户意见和建议。</w:t>
      </w:r>
    </w:p>
    <w:p w:rsidR="00D05FB3" w:rsidRDefault="00007704">
      <w:pPr>
        <w:numPr>
          <w:ilvl w:val="1"/>
          <w:numId w:val="1"/>
        </w:numPr>
        <w:spacing w:line="360" w:lineRule="auto"/>
        <w:jc w:val="both"/>
        <w:rPr>
          <w:rFonts w:ascii="宋体" w:hAnsi="宋体"/>
          <w:szCs w:val="21"/>
        </w:rPr>
      </w:pPr>
      <w:r>
        <w:rPr>
          <w:rFonts w:hint="eastAsia"/>
          <w:bCs/>
        </w:rPr>
        <w:t>产品验收</w:t>
      </w:r>
      <w:r w:rsidR="005726CE">
        <w:rPr>
          <w:rFonts w:hint="eastAsia"/>
          <w:bCs/>
          <w:u w:val="single"/>
        </w:rPr>
        <w:t xml:space="preserve">  </w:t>
      </w:r>
      <w:r>
        <w:rPr>
          <w:rFonts w:hint="eastAsia"/>
          <w:bCs/>
          <w:u w:val="single"/>
        </w:rPr>
        <w:t xml:space="preserve"> </w:t>
      </w:r>
      <w:r w:rsidR="000365FA">
        <w:rPr>
          <w:bCs/>
          <w:u w:val="single"/>
        </w:rPr>
        <w:t>3</w:t>
      </w:r>
      <w:r>
        <w:rPr>
          <w:rFonts w:hint="eastAsia"/>
          <w:bCs/>
          <w:u w:val="single"/>
        </w:rPr>
        <w:t xml:space="preserve">  </w:t>
      </w:r>
      <w:r>
        <w:rPr>
          <w:rFonts w:hint="eastAsia"/>
          <w:bCs/>
        </w:rPr>
        <w:t>年后，所购产品如因重大会计制度发生变更而需要升级，乙方按本合同价格的</w:t>
      </w:r>
      <w:r>
        <w:rPr>
          <w:rFonts w:hint="eastAsia"/>
          <w:bCs/>
        </w:rPr>
        <w:t>10%</w:t>
      </w:r>
      <w:r>
        <w:rPr>
          <w:rFonts w:hint="eastAsia"/>
          <w:bCs/>
        </w:rPr>
        <w:t>收取升级服务费。</w:t>
      </w:r>
    </w:p>
    <w:p w:rsidR="00D05FB3" w:rsidRDefault="00007704">
      <w:pPr>
        <w:numPr>
          <w:ilvl w:val="0"/>
          <w:numId w:val="1"/>
        </w:numPr>
        <w:tabs>
          <w:tab w:val="clear" w:pos="425"/>
          <w:tab w:val="left" w:pos="0"/>
        </w:tabs>
        <w:spacing w:line="360" w:lineRule="auto"/>
        <w:ind w:left="113" w:hanging="113"/>
        <w:jc w:val="both"/>
        <w:rPr>
          <w:rFonts w:ascii="宋体" w:hAnsi="宋体"/>
          <w:b/>
          <w:bCs/>
          <w:szCs w:val="21"/>
        </w:rPr>
      </w:pPr>
      <w:r>
        <w:rPr>
          <w:rFonts w:ascii="宋体" w:hAnsi="宋体"/>
          <w:b/>
          <w:bCs/>
          <w:szCs w:val="21"/>
        </w:rPr>
        <w:t>商业秘密</w:t>
      </w:r>
    </w:p>
    <w:p w:rsidR="00D05FB3" w:rsidRDefault="00007704">
      <w:pPr>
        <w:spacing w:line="360" w:lineRule="auto"/>
        <w:ind w:left="425"/>
        <w:jc w:val="both"/>
      </w:pPr>
      <w:r>
        <w:lastRenderedPageBreak/>
        <w:t>除非得到另一方的书面许可，甲、乙双方均不得将本合同中的内容及在本合同执行过程中获得的对方的商业信息向任何第三方泄露、透露和披露。</w:t>
      </w:r>
    </w:p>
    <w:p w:rsidR="00D05FB3" w:rsidRDefault="00007704">
      <w:pPr>
        <w:numPr>
          <w:ilvl w:val="0"/>
          <w:numId w:val="1"/>
        </w:numPr>
        <w:tabs>
          <w:tab w:val="clear" w:pos="425"/>
          <w:tab w:val="left" w:pos="0"/>
        </w:tabs>
        <w:spacing w:line="360" w:lineRule="auto"/>
        <w:ind w:left="113" w:hanging="113"/>
        <w:jc w:val="both"/>
        <w:rPr>
          <w:rFonts w:ascii="宋体" w:hAnsi="宋体"/>
          <w:b/>
          <w:bCs/>
          <w:szCs w:val="21"/>
        </w:rPr>
      </w:pPr>
      <w:r>
        <w:rPr>
          <w:rFonts w:ascii="宋体" w:hAnsi="宋体"/>
          <w:b/>
          <w:bCs/>
          <w:szCs w:val="21"/>
        </w:rPr>
        <w:t>其他</w:t>
      </w:r>
    </w:p>
    <w:p w:rsidR="00D05FB3" w:rsidRDefault="00007704">
      <w:pPr>
        <w:numPr>
          <w:ilvl w:val="1"/>
          <w:numId w:val="1"/>
        </w:numPr>
        <w:spacing w:line="360" w:lineRule="auto"/>
        <w:jc w:val="both"/>
        <w:rPr>
          <w:rFonts w:ascii="宋体" w:hAnsi="宋体"/>
          <w:szCs w:val="21"/>
        </w:rPr>
      </w:pPr>
      <w:r>
        <w:t>本合同的附件与本合同具有同等法律效力。</w:t>
      </w:r>
    </w:p>
    <w:p w:rsidR="00D05FB3" w:rsidRDefault="00007704">
      <w:pPr>
        <w:numPr>
          <w:ilvl w:val="1"/>
          <w:numId w:val="1"/>
        </w:numPr>
        <w:spacing w:line="360" w:lineRule="auto"/>
        <w:jc w:val="both"/>
      </w:pPr>
      <w:r>
        <w:rPr>
          <w:rFonts w:ascii="宋体" w:hint="eastAsia"/>
          <w:szCs w:val="21"/>
        </w:rPr>
        <w:t>所有由本合同产生的争议，双方应当友好协商解决。</w:t>
      </w:r>
      <w:r>
        <w:t>协商解决不成的，双方均同意将前述争议提交</w:t>
      </w:r>
      <w:r>
        <w:rPr>
          <w:rFonts w:hint="eastAsia"/>
        </w:rPr>
        <w:t>厦门仲裁委员会</w:t>
      </w:r>
      <w:r>
        <w:t>裁决。仲裁裁决是终局的，对双方均有约束力；仲裁费用由败诉方承担</w:t>
      </w:r>
      <w:r>
        <w:rPr>
          <w:rFonts w:hint="eastAsia"/>
        </w:rPr>
        <w:t>，除非仲裁裁决另有裁定</w:t>
      </w:r>
      <w:r>
        <w:t>。</w:t>
      </w:r>
    </w:p>
    <w:p w:rsidR="00D05FB3" w:rsidRDefault="00007704">
      <w:pPr>
        <w:numPr>
          <w:ilvl w:val="1"/>
          <w:numId w:val="1"/>
        </w:numPr>
        <w:spacing w:line="360" w:lineRule="auto"/>
        <w:jc w:val="both"/>
      </w:pPr>
      <w:r>
        <w:t>本合同一式</w:t>
      </w:r>
      <w:r>
        <w:rPr>
          <w:rFonts w:hint="eastAsia"/>
          <w:u w:val="single"/>
        </w:rPr>
        <w:t xml:space="preserve"> </w:t>
      </w:r>
      <w:r>
        <w:rPr>
          <w:rFonts w:hint="eastAsia"/>
          <w:u w:val="single"/>
        </w:rPr>
        <w:t>肆</w:t>
      </w:r>
      <w:r>
        <w:rPr>
          <w:rFonts w:hint="eastAsia"/>
          <w:u w:val="single"/>
        </w:rPr>
        <w:t xml:space="preserve"> </w:t>
      </w:r>
      <w:r>
        <w:t>份，甲方持</w:t>
      </w:r>
      <w:r>
        <w:rPr>
          <w:rFonts w:hint="eastAsia"/>
          <w:u w:val="single"/>
        </w:rPr>
        <w:t xml:space="preserve">  </w:t>
      </w:r>
      <w:r>
        <w:rPr>
          <w:rFonts w:hint="eastAsia"/>
          <w:u w:val="single"/>
        </w:rPr>
        <w:t>贰</w:t>
      </w:r>
      <w:r>
        <w:rPr>
          <w:rFonts w:hint="eastAsia"/>
          <w:u w:val="single"/>
        </w:rPr>
        <w:t xml:space="preserve"> </w:t>
      </w:r>
      <w:r>
        <w:t>份，乙方持</w:t>
      </w:r>
      <w:r>
        <w:rPr>
          <w:rFonts w:hint="eastAsia"/>
          <w:u w:val="single"/>
        </w:rPr>
        <w:t xml:space="preserve">  </w:t>
      </w:r>
      <w:r>
        <w:rPr>
          <w:rFonts w:hint="eastAsia"/>
          <w:u w:val="single"/>
        </w:rPr>
        <w:t>贰</w:t>
      </w:r>
      <w:r>
        <w:rPr>
          <w:rFonts w:hint="eastAsia"/>
          <w:u w:val="single"/>
        </w:rPr>
        <w:t xml:space="preserve"> </w:t>
      </w:r>
      <w:r>
        <w:t>份，经双方签字盖章后即行生效。</w:t>
      </w:r>
    </w:p>
    <w:p w:rsidR="00D05FB3" w:rsidRDefault="00007704">
      <w:pPr>
        <w:numPr>
          <w:ilvl w:val="1"/>
          <w:numId w:val="1"/>
        </w:numPr>
        <w:spacing w:line="360" w:lineRule="auto"/>
        <w:jc w:val="both"/>
      </w:pPr>
      <w:r>
        <w:t>其他未尽事宜可另行起草附件</w:t>
      </w:r>
      <w:r>
        <w:rPr>
          <w:rFonts w:hint="eastAsia"/>
        </w:rPr>
        <w:t>，附件内容如与本合同冲突以本合同为准</w:t>
      </w:r>
      <w:r>
        <w:t>。</w:t>
      </w:r>
    </w:p>
    <w:p w:rsidR="00D05FB3" w:rsidRDefault="00D05FB3">
      <w:pPr>
        <w:spacing w:line="480" w:lineRule="auto"/>
        <w:rPr>
          <w:rFonts w:ascii="宋体" w:hAnsi="宋体"/>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0"/>
        <w:gridCol w:w="5154"/>
      </w:tblGrid>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甲</w:t>
            </w:r>
            <w:r>
              <w:rPr>
                <w:rFonts w:hint="eastAsia"/>
                <w:sz w:val="21"/>
              </w:rPr>
              <w:t xml:space="preserve">    </w:t>
            </w:r>
            <w:r>
              <w:rPr>
                <w:rFonts w:hint="eastAsia"/>
                <w:sz w:val="21"/>
              </w:rPr>
              <w:t>方：</w:t>
            </w:r>
            <w:r w:rsidR="000365FA">
              <w:rPr>
                <w:rFonts w:hint="eastAsia"/>
                <w:sz w:val="21"/>
              </w:rPr>
              <w:t>四川财经</w:t>
            </w:r>
            <w:r w:rsidR="000365FA">
              <w:rPr>
                <w:sz w:val="21"/>
              </w:rPr>
              <w:t>职业学院</w:t>
            </w:r>
            <w:r>
              <w:rPr>
                <w:rFonts w:hint="eastAsia"/>
                <w:sz w:val="21"/>
              </w:rPr>
              <w:t>（盖章）</w:t>
            </w:r>
            <w:proofErr w:type="gramStart"/>
            <w:r>
              <w:rPr>
                <w:rFonts w:hint="eastAsia"/>
                <w:sz w:val="21"/>
              </w:rPr>
              <w:t xml:space="preserve">　　　　　　　　　　　</w:t>
            </w:r>
            <w:proofErr w:type="gramEnd"/>
          </w:p>
        </w:tc>
        <w:tc>
          <w:tcPr>
            <w:tcW w:w="5154" w:type="dxa"/>
            <w:vAlign w:val="center"/>
          </w:tcPr>
          <w:p w:rsidR="00D05FB3" w:rsidRDefault="00007704">
            <w:pPr>
              <w:pStyle w:val="20"/>
              <w:spacing w:after="50"/>
              <w:rPr>
                <w:sz w:val="21"/>
              </w:rPr>
            </w:pPr>
            <w:r>
              <w:rPr>
                <w:rFonts w:hint="eastAsia"/>
                <w:sz w:val="21"/>
              </w:rPr>
              <w:t>乙</w:t>
            </w:r>
            <w:r>
              <w:rPr>
                <w:rFonts w:hint="eastAsia"/>
                <w:sz w:val="21"/>
              </w:rPr>
              <w:t xml:space="preserve">    </w:t>
            </w:r>
            <w:r>
              <w:rPr>
                <w:rFonts w:hint="eastAsia"/>
                <w:sz w:val="21"/>
              </w:rPr>
              <w:t>方：厦门网中</w:t>
            </w:r>
            <w:proofErr w:type="gramStart"/>
            <w:r>
              <w:rPr>
                <w:rFonts w:hint="eastAsia"/>
                <w:sz w:val="21"/>
              </w:rPr>
              <w:t>网软件</w:t>
            </w:r>
            <w:proofErr w:type="gramEnd"/>
            <w:r>
              <w:rPr>
                <w:rFonts w:hint="eastAsia"/>
                <w:sz w:val="21"/>
              </w:rPr>
              <w:t>有限公司（盖章）</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授权代表：</w:t>
            </w:r>
          </w:p>
        </w:tc>
        <w:tc>
          <w:tcPr>
            <w:tcW w:w="5154" w:type="dxa"/>
            <w:vAlign w:val="center"/>
          </w:tcPr>
          <w:p w:rsidR="00D05FB3" w:rsidRDefault="00007704">
            <w:pPr>
              <w:pStyle w:val="20"/>
              <w:spacing w:after="50"/>
              <w:rPr>
                <w:sz w:val="21"/>
              </w:rPr>
            </w:pPr>
            <w:r>
              <w:rPr>
                <w:rFonts w:hint="eastAsia"/>
                <w:sz w:val="21"/>
              </w:rPr>
              <w:t>授权代表：</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签字（盖章）日期：</w:t>
            </w:r>
          </w:p>
        </w:tc>
        <w:tc>
          <w:tcPr>
            <w:tcW w:w="5154" w:type="dxa"/>
            <w:vAlign w:val="center"/>
          </w:tcPr>
          <w:p w:rsidR="00D05FB3" w:rsidRDefault="00007704">
            <w:pPr>
              <w:pStyle w:val="20"/>
              <w:spacing w:after="50"/>
              <w:rPr>
                <w:sz w:val="21"/>
              </w:rPr>
            </w:pPr>
            <w:r>
              <w:rPr>
                <w:rFonts w:hint="eastAsia"/>
                <w:sz w:val="21"/>
              </w:rPr>
              <w:t>签字（盖章）日期：</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地</w:t>
            </w:r>
            <w:r>
              <w:rPr>
                <w:rFonts w:hint="eastAsia"/>
                <w:sz w:val="21"/>
              </w:rPr>
              <w:t xml:space="preserve">    </w:t>
            </w:r>
            <w:r>
              <w:rPr>
                <w:rFonts w:hint="eastAsia"/>
                <w:sz w:val="21"/>
              </w:rPr>
              <w:t>址：</w:t>
            </w:r>
            <w:r>
              <w:rPr>
                <w:sz w:val="21"/>
              </w:rPr>
              <w:t xml:space="preserve"> </w:t>
            </w:r>
            <w:r w:rsidR="000365FA">
              <w:rPr>
                <w:rFonts w:hint="eastAsia"/>
                <w:sz w:val="21"/>
              </w:rPr>
              <w:t>成都市</w:t>
            </w:r>
            <w:r w:rsidR="000365FA">
              <w:rPr>
                <w:sz w:val="21"/>
              </w:rPr>
              <w:t>龙泉</w:t>
            </w:r>
            <w:proofErr w:type="gramStart"/>
            <w:r w:rsidR="000365FA">
              <w:rPr>
                <w:sz w:val="21"/>
              </w:rPr>
              <w:t>驿</w:t>
            </w:r>
            <w:proofErr w:type="gramEnd"/>
            <w:r w:rsidR="000365FA">
              <w:rPr>
                <w:sz w:val="21"/>
              </w:rPr>
              <w:t>区</w:t>
            </w:r>
            <w:proofErr w:type="gramStart"/>
            <w:r w:rsidR="000365FA">
              <w:rPr>
                <w:rFonts w:hint="eastAsia"/>
                <w:sz w:val="21"/>
              </w:rPr>
              <w:t>驿</w:t>
            </w:r>
            <w:proofErr w:type="gramEnd"/>
            <w:r w:rsidR="000365FA">
              <w:rPr>
                <w:rFonts w:hint="eastAsia"/>
                <w:sz w:val="21"/>
              </w:rPr>
              <w:t>都西路</w:t>
            </w:r>
            <w:r w:rsidR="000365FA">
              <w:rPr>
                <w:rFonts w:hint="eastAsia"/>
                <w:sz w:val="21"/>
              </w:rPr>
              <w:t>4111</w:t>
            </w:r>
            <w:r w:rsidR="000365FA">
              <w:rPr>
                <w:rFonts w:hint="eastAsia"/>
                <w:sz w:val="21"/>
              </w:rPr>
              <w:t>号</w:t>
            </w:r>
          </w:p>
        </w:tc>
        <w:tc>
          <w:tcPr>
            <w:tcW w:w="5154" w:type="dxa"/>
            <w:vAlign w:val="center"/>
          </w:tcPr>
          <w:p w:rsidR="00D05FB3" w:rsidRDefault="00007704">
            <w:pPr>
              <w:pStyle w:val="20"/>
              <w:spacing w:after="50"/>
              <w:rPr>
                <w:sz w:val="21"/>
              </w:rPr>
            </w:pPr>
            <w:r>
              <w:rPr>
                <w:rFonts w:hint="eastAsia"/>
                <w:sz w:val="21"/>
              </w:rPr>
              <w:t>地</w:t>
            </w:r>
            <w:r>
              <w:rPr>
                <w:rFonts w:hint="eastAsia"/>
                <w:sz w:val="21"/>
              </w:rPr>
              <w:t xml:space="preserve">    </w:t>
            </w:r>
            <w:r>
              <w:rPr>
                <w:rFonts w:hint="eastAsia"/>
                <w:sz w:val="21"/>
              </w:rPr>
              <w:t>址：厦门市思明区望海路</w:t>
            </w:r>
            <w:r>
              <w:rPr>
                <w:rFonts w:hint="eastAsia"/>
                <w:sz w:val="21"/>
              </w:rPr>
              <w:t>23</w:t>
            </w:r>
            <w:r>
              <w:rPr>
                <w:rFonts w:hint="eastAsia"/>
                <w:sz w:val="21"/>
              </w:rPr>
              <w:t>号</w:t>
            </w:r>
            <w:r>
              <w:rPr>
                <w:rFonts w:hint="eastAsia"/>
                <w:sz w:val="21"/>
              </w:rPr>
              <w:t>502</w:t>
            </w:r>
            <w:r>
              <w:rPr>
                <w:rFonts w:hint="eastAsia"/>
                <w:sz w:val="21"/>
              </w:rPr>
              <w:t>单元</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开户银行：</w:t>
            </w:r>
            <w:r w:rsidR="000365FA">
              <w:rPr>
                <w:rFonts w:hint="eastAsia"/>
                <w:sz w:val="21"/>
              </w:rPr>
              <w:t>四川</w:t>
            </w:r>
            <w:r w:rsidR="000365FA">
              <w:rPr>
                <w:sz w:val="21"/>
              </w:rPr>
              <w:t>财经职业学院</w:t>
            </w:r>
          </w:p>
        </w:tc>
        <w:tc>
          <w:tcPr>
            <w:tcW w:w="5154" w:type="dxa"/>
            <w:vAlign w:val="center"/>
          </w:tcPr>
          <w:p w:rsidR="00D05FB3" w:rsidRDefault="00007704">
            <w:pPr>
              <w:pStyle w:val="20"/>
              <w:spacing w:after="50"/>
              <w:rPr>
                <w:sz w:val="21"/>
              </w:rPr>
            </w:pPr>
            <w:r>
              <w:rPr>
                <w:rFonts w:hint="eastAsia"/>
                <w:sz w:val="21"/>
              </w:rPr>
              <w:t>开户银行：交通银行厦门分行金尚支行</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开户名称：</w:t>
            </w:r>
            <w:r w:rsidR="000365FA">
              <w:rPr>
                <w:rFonts w:hint="eastAsia"/>
                <w:sz w:val="21"/>
              </w:rPr>
              <w:t>工行</w:t>
            </w:r>
            <w:r w:rsidR="000365FA">
              <w:rPr>
                <w:sz w:val="21"/>
              </w:rPr>
              <w:t>成都成龙大道支行</w:t>
            </w:r>
          </w:p>
        </w:tc>
        <w:tc>
          <w:tcPr>
            <w:tcW w:w="5154" w:type="dxa"/>
            <w:vAlign w:val="center"/>
          </w:tcPr>
          <w:p w:rsidR="00D05FB3" w:rsidRDefault="00007704">
            <w:pPr>
              <w:pStyle w:val="20"/>
              <w:spacing w:after="50"/>
              <w:rPr>
                <w:sz w:val="21"/>
              </w:rPr>
            </w:pPr>
            <w:r>
              <w:rPr>
                <w:rFonts w:hint="eastAsia"/>
                <w:sz w:val="21"/>
              </w:rPr>
              <w:t>开户名称：厦门网中</w:t>
            </w:r>
            <w:proofErr w:type="gramStart"/>
            <w:r>
              <w:rPr>
                <w:rFonts w:hint="eastAsia"/>
                <w:sz w:val="21"/>
              </w:rPr>
              <w:t>网软件</w:t>
            </w:r>
            <w:proofErr w:type="gramEnd"/>
            <w:r>
              <w:rPr>
                <w:rFonts w:hint="eastAsia"/>
                <w:sz w:val="21"/>
              </w:rPr>
              <w:t>有限公司</w:t>
            </w:r>
          </w:p>
        </w:tc>
      </w:tr>
      <w:tr w:rsidR="00D05FB3">
        <w:trPr>
          <w:trHeight w:hRule="exact" w:val="567"/>
          <w:jc w:val="center"/>
        </w:trPr>
        <w:tc>
          <w:tcPr>
            <w:tcW w:w="4900" w:type="dxa"/>
            <w:vAlign w:val="center"/>
          </w:tcPr>
          <w:p w:rsidR="00D05FB3" w:rsidRDefault="00007704">
            <w:pPr>
              <w:pStyle w:val="20"/>
              <w:spacing w:after="50"/>
              <w:rPr>
                <w:sz w:val="21"/>
              </w:rPr>
            </w:pPr>
            <w:r>
              <w:rPr>
                <w:rFonts w:hint="eastAsia"/>
                <w:sz w:val="21"/>
              </w:rPr>
              <w:t>帐</w:t>
            </w:r>
            <w:r>
              <w:rPr>
                <w:rFonts w:hint="eastAsia"/>
                <w:sz w:val="21"/>
              </w:rPr>
              <w:t xml:space="preserve">    </w:t>
            </w:r>
            <w:r>
              <w:rPr>
                <w:rFonts w:hint="eastAsia"/>
                <w:sz w:val="21"/>
              </w:rPr>
              <w:t>号：</w:t>
            </w:r>
            <w:r w:rsidR="000365FA">
              <w:rPr>
                <w:rFonts w:hint="eastAsia"/>
                <w:sz w:val="21"/>
              </w:rPr>
              <w:t>4402209509100066034</w:t>
            </w:r>
          </w:p>
        </w:tc>
        <w:tc>
          <w:tcPr>
            <w:tcW w:w="5154" w:type="dxa"/>
            <w:vAlign w:val="center"/>
          </w:tcPr>
          <w:p w:rsidR="00D05FB3" w:rsidRDefault="00007704">
            <w:pPr>
              <w:pStyle w:val="20"/>
              <w:spacing w:after="50"/>
              <w:rPr>
                <w:sz w:val="21"/>
              </w:rPr>
            </w:pPr>
            <w:r>
              <w:rPr>
                <w:rFonts w:hint="eastAsia"/>
                <w:sz w:val="21"/>
              </w:rPr>
              <w:t>帐</w:t>
            </w:r>
            <w:r>
              <w:rPr>
                <w:rFonts w:hint="eastAsia"/>
                <w:sz w:val="21"/>
              </w:rPr>
              <w:t xml:space="preserve">    </w:t>
            </w:r>
            <w:r>
              <w:rPr>
                <w:rFonts w:hint="eastAsia"/>
                <w:sz w:val="21"/>
              </w:rPr>
              <w:t>号：</w:t>
            </w:r>
            <w:r>
              <w:rPr>
                <w:rFonts w:hint="eastAsia"/>
                <w:sz w:val="21"/>
              </w:rPr>
              <w:t xml:space="preserve"> 352000663018010007218</w:t>
            </w:r>
          </w:p>
        </w:tc>
      </w:tr>
    </w:tbl>
    <w:p w:rsidR="00D05FB3" w:rsidRDefault="00007704">
      <w:pPr>
        <w:spacing w:line="480" w:lineRule="auto"/>
        <w:rPr>
          <w:rFonts w:eastAsia="黑体"/>
          <w:b/>
          <w:bCs/>
          <w:sz w:val="28"/>
        </w:rPr>
      </w:pPr>
      <w:r>
        <w:rPr>
          <w:rFonts w:hint="eastAsia"/>
        </w:rPr>
        <w:t xml:space="preserve"> </w:t>
      </w:r>
    </w:p>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D05FB3"/>
    <w:p w:rsidR="00D05FB3" w:rsidRDefault="00007704">
      <w:pPr>
        <w:pStyle w:val="2"/>
        <w:spacing w:before="0" w:beforeAutospacing="0" w:after="0" w:afterAutospacing="0" w:line="400" w:lineRule="exact"/>
        <w:ind w:firstLineChars="0" w:firstLine="0"/>
        <w:rPr>
          <w:rFonts w:ascii="宋体" w:hAnsi="宋体"/>
          <w:b/>
          <w:color w:val="auto"/>
          <w:sz w:val="28"/>
          <w:szCs w:val="28"/>
        </w:rPr>
      </w:pPr>
      <w:r>
        <w:rPr>
          <w:rFonts w:ascii="宋体" w:hAnsi="宋体" w:hint="eastAsia"/>
          <w:b/>
          <w:color w:val="auto"/>
          <w:sz w:val="28"/>
          <w:szCs w:val="28"/>
        </w:rPr>
        <w:lastRenderedPageBreak/>
        <w:t>附 件</w:t>
      </w:r>
    </w:p>
    <w:p w:rsidR="00D05FB3" w:rsidRDefault="00D05FB3">
      <w:pPr>
        <w:pStyle w:val="2"/>
        <w:spacing w:before="0" w:beforeAutospacing="0" w:after="0" w:afterAutospacing="0" w:line="400" w:lineRule="exact"/>
        <w:ind w:firstLineChars="0" w:firstLine="0"/>
        <w:jc w:val="center"/>
        <w:rPr>
          <w:rFonts w:ascii="宋体" w:hAnsi="宋体"/>
          <w:b/>
          <w:color w:val="auto"/>
          <w:sz w:val="36"/>
          <w:szCs w:val="36"/>
        </w:rPr>
      </w:pPr>
    </w:p>
    <w:p w:rsidR="00D05FB3" w:rsidRDefault="00007704">
      <w:pPr>
        <w:pStyle w:val="2"/>
        <w:spacing w:before="0" w:beforeAutospacing="0" w:after="0" w:afterAutospacing="0" w:line="400" w:lineRule="exact"/>
        <w:ind w:firstLineChars="0" w:firstLine="0"/>
        <w:jc w:val="center"/>
        <w:rPr>
          <w:rFonts w:ascii="宋体" w:hAnsi="宋体"/>
          <w:b/>
          <w:color w:val="auto"/>
          <w:sz w:val="36"/>
          <w:szCs w:val="36"/>
        </w:rPr>
      </w:pPr>
      <w:r>
        <w:rPr>
          <w:rFonts w:ascii="宋体" w:hAnsi="宋体" w:hint="eastAsia"/>
          <w:b/>
          <w:color w:val="auto"/>
          <w:sz w:val="36"/>
          <w:szCs w:val="36"/>
        </w:rPr>
        <w:t>阳 光 合 作 协 议</w:t>
      </w:r>
    </w:p>
    <w:p w:rsidR="00D05FB3" w:rsidRDefault="00D05FB3">
      <w:pPr>
        <w:pStyle w:val="a5"/>
        <w:spacing w:after="0" w:line="400" w:lineRule="exact"/>
        <w:ind w:leftChars="0" w:left="0"/>
        <w:rPr>
          <w:rFonts w:ascii="宋体" w:hAnsi="宋体"/>
          <w:sz w:val="24"/>
        </w:rPr>
      </w:pPr>
    </w:p>
    <w:p w:rsidR="00D05FB3" w:rsidRDefault="00007704" w:rsidP="005726CE">
      <w:pPr>
        <w:spacing w:beforeLines="50" w:line="440" w:lineRule="exact"/>
        <w:ind w:firstLineChars="208" w:firstLine="582"/>
        <w:rPr>
          <w:rFonts w:ascii="宋体" w:hAnsi="宋体"/>
          <w:sz w:val="28"/>
          <w:szCs w:val="28"/>
        </w:rPr>
      </w:pPr>
      <w:r>
        <w:rPr>
          <w:rFonts w:ascii="宋体" w:hAnsi="宋体" w:hint="eastAsia"/>
          <w:sz w:val="28"/>
          <w:szCs w:val="28"/>
        </w:rPr>
        <w:t>网中网一贯</w:t>
      </w:r>
      <w:r>
        <w:rPr>
          <w:rFonts w:ascii="宋体" w:hAnsi="宋体"/>
          <w:sz w:val="28"/>
          <w:szCs w:val="28"/>
        </w:rPr>
        <w:t>坚持依法经营、遵循基本商业道德及“阳光经营”方针，反对任何违法和不符合基本商业道德的行为。</w:t>
      </w:r>
    </w:p>
    <w:p w:rsidR="00D05FB3" w:rsidRDefault="00007704">
      <w:pPr>
        <w:pStyle w:val="2"/>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为保证甲乙双方在公平、诚信、守法、阳光的原则下开展各项合作业务，维护正常的合作关系，树立良好形象，共同约束甲乙双方员工，做到廉洁自律，本着真诚合作的态度，双方同意签订本协议作为共同遵守的行为准则。</w:t>
      </w:r>
    </w:p>
    <w:p w:rsidR="00D05FB3" w:rsidRDefault="00007704">
      <w:pPr>
        <w:pStyle w:val="2"/>
        <w:tabs>
          <w:tab w:val="left" w:pos="567"/>
        </w:tabs>
        <w:spacing w:before="0" w:beforeAutospacing="0" w:after="0" w:afterAutospacing="0" w:line="440" w:lineRule="exact"/>
        <w:ind w:left="480" w:firstLineChars="0" w:firstLine="0"/>
        <w:rPr>
          <w:rFonts w:hAnsi="宋体"/>
          <w:b/>
          <w:color w:val="auto"/>
          <w:sz w:val="28"/>
          <w:szCs w:val="28"/>
        </w:rPr>
      </w:pPr>
      <w:r>
        <w:rPr>
          <w:rFonts w:hAnsi="宋体" w:hint="eastAsia"/>
          <w:b/>
          <w:color w:val="auto"/>
          <w:sz w:val="28"/>
          <w:szCs w:val="28"/>
        </w:rPr>
        <w:t>一、合作原则</w:t>
      </w:r>
    </w:p>
    <w:p w:rsidR="00D05FB3" w:rsidRDefault="00007704">
      <w:pPr>
        <w:pStyle w:val="2"/>
        <w:tabs>
          <w:tab w:val="left" w:pos="567"/>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1.1 </w:t>
      </w:r>
      <w:r>
        <w:rPr>
          <w:rFonts w:hAnsi="宋体" w:hint="eastAsia"/>
          <w:color w:val="auto"/>
          <w:sz w:val="28"/>
          <w:szCs w:val="28"/>
        </w:rPr>
        <w:t>甲乙双方同意坚持以公平、诚信、守法、阳光作为双方合作的基本原则，禁止任何一方单位、员工及其家属（包括直系血亲或兄弟姐妹或配偶，</w:t>
      </w:r>
      <w:proofErr w:type="gramStart"/>
      <w:r>
        <w:rPr>
          <w:rFonts w:hAnsi="宋体" w:hint="eastAsia"/>
          <w:color w:val="auto"/>
          <w:sz w:val="28"/>
          <w:szCs w:val="28"/>
        </w:rPr>
        <w:t>含利益</w:t>
      </w:r>
      <w:proofErr w:type="gramEnd"/>
      <w:r>
        <w:rPr>
          <w:rFonts w:hAnsi="宋体" w:hint="eastAsia"/>
          <w:color w:val="auto"/>
          <w:sz w:val="28"/>
          <w:szCs w:val="28"/>
        </w:rPr>
        <w:t>关联人，下同）从事任何法律法规所禁止的以及商业道德所反对的行贿、受贿或商业贿赂等妨碍公平交易的违反阳光合作的行为。</w:t>
      </w:r>
    </w:p>
    <w:p w:rsidR="00D05FB3" w:rsidRDefault="00007704">
      <w:pPr>
        <w:pStyle w:val="2"/>
        <w:tabs>
          <w:tab w:val="left" w:pos="567"/>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1.2 </w:t>
      </w:r>
      <w:r>
        <w:rPr>
          <w:rFonts w:hAnsi="宋体" w:hint="eastAsia"/>
          <w:color w:val="auto"/>
          <w:sz w:val="28"/>
          <w:szCs w:val="28"/>
        </w:rPr>
        <w:t>本协议所称违反阳光合作的行为，是指：本协议任何一方在经济往来中为销售、购买商品、服务或谋取不正当利益而向本协议另一方单位、员工及其家属给予或介绍给予任何财物或其他利益，包括但不限于现金、有价证券、礼品、折扣、服务、代为向第三方支付任何费用或任何形式的股权等行为，但在符合法律及商业惯例前提下，向另一方单位馈赠价值低于</w:t>
      </w:r>
      <w:r>
        <w:rPr>
          <w:rFonts w:hAnsi="宋体" w:hint="eastAsia"/>
          <w:color w:val="auto"/>
          <w:sz w:val="28"/>
          <w:szCs w:val="28"/>
        </w:rPr>
        <w:t>200</w:t>
      </w:r>
      <w:r>
        <w:rPr>
          <w:rFonts w:hAnsi="宋体" w:hint="eastAsia"/>
          <w:color w:val="auto"/>
          <w:sz w:val="28"/>
          <w:szCs w:val="28"/>
        </w:rPr>
        <w:t>元人民币的印有己方单位名称或标识的纪念品、宣传物品除外。</w:t>
      </w:r>
    </w:p>
    <w:p w:rsidR="00D05FB3" w:rsidRDefault="00007704">
      <w:pPr>
        <w:pStyle w:val="2"/>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1.3 </w:t>
      </w:r>
      <w:r>
        <w:rPr>
          <w:rFonts w:hAnsi="宋体" w:hint="eastAsia"/>
          <w:color w:val="auto"/>
          <w:sz w:val="28"/>
          <w:szCs w:val="28"/>
        </w:rPr>
        <w:t>本协议所称</w:t>
      </w:r>
      <w:r>
        <w:rPr>
          <w:rFonts w:hAnsi="宋体"/>
          <w:color w:val="auto"/>
          <w:sz w:val="28"/>
          <w:szCs w:val="28"/>
        </w:rPr>
        <w:t>员工</w:t>
      </w:r>
      <w:r>
        <w:rPr>
          <w:rFonts w:hAnsi="宋体" w:hint="eastAsia"/>
          <w:color w:val="auto"/>
          <w:sz w:val="28"/>
          <w:szCs w:val="28"/>
        </w:rPr>
        <w:t>，是</w:t>
      </w:r>
      <w:r>
        <w:rPr>
          <w:rFonts w:hAnsi="宋体"/>
          <w:color w:val="auto"/>
          <w:sz w:val="28"/>
          <w:szCs w:val="28"/>
        </w:rPr>
        <w:t>指与</w:t>
      </w:r>
      <w:r>
        <w:rPr>
          <w:rFonts w:hAnsi="宋体" w:hint="eastAsia"/>
          <w:color w:val="auto"/>
          <w:sz w:val="28"/>
          <w:szCs w:val="28"/>
        </w:rPr>
        <w:t>本协议任何一方单位存在劳动关系</w:t>
      </w:r>
      <w:r>
        <w:rPr>
          <w:rFonts w:hAnsi="宋体"/>
          <w:color w:val="auto"/>
          <w:sz w:val="28"/>
          <w:szCs w:val="28"/>
        </w:rPr>
        <w:t>的个人</w:t>
      </w:r>
      <w:r>
        <w:rPr>
          <w:rFonts w:hAnsi="宋体" w:hint="eastAsia"/>
          <w:color w:val="auto"/>
          <w:sz w:val="28"/>
          <w:szCs w:val="28"/>
        </w:rPr>
        <w:t>，或</w:t>
      </w:r>
      <w:r>
        <w:rPr>
          <w:rFonts w:hAnsi="宋体"/>
          <w:color w:val="auto"/>
          <w:sz w:val="28"/>
          <w:szCs w:val="28"/>
        </w:rPr>
        <w:t>虽</w:t>
      </w:r>
      <w:r>
        <w:rPr>
          <w:rFonts w:hAnsi="宋体" w:hint="eastAsia"/>
          <w:color w:val="auto"/>
          <w:sz w:val="28"/>
          <w:szCs w:val="28"/>
        </w:rPr>
        <w:t>与本协议任何一方单位无劳动关系，</w:t>
      </w:r>
      <w:r>
        <w:rPr>
          <w:rFonts w:hAnsi="宋体"/>
          <w:color w:val="auto"/>
          <w:sz w:val="28"/>
          <w:szCs w:val="28"/>
        </w:rPr>
        <w:t>但有证据证明</w:t>
      </w:r>
      <w:r>
        <w:rPr>
          <w:rFonts w:hAnsi="宋体" w:hint="eastAsia"/>
          <w:color w:val="auto"/>
          <w:sz w:val="28"/>
          <w:szCs w:val="28"/>
        </w:rPr>
        <w:t>为本协议任何一方单位</w:t>
      </w:r>
      <w:r>
        <w:rPr>
          <w:rFonts w:hAnsi="宋体"/>
          <w:color w:val="auto"/>
          <w:sz w:val="28"/>
          <w:szCs w:val="28"/>
        </w:rPr>
        <w:t>从事某项工作</w:t>
      </w:r>
      <w:r>
        <w:rPr>
          <w:rFonts w:hAnsi="宋体" w:hint="eastAsia"/>
          <w:color w:val="auto"/>
          <w:sz w:val="28"/>
          <w:szCs w:val="28"/>
        </w:rPr>
        <w:t>的人员（如独立董事、兼职员工、聘请的专家等）</w:t>
      </w:r>
      <w:r>
        <w:rPr>
          <w:rFonts w:hAnsi="宋体"/>
          <w:color w:val="auto"/>
          <w:sz w:val="28"/>
          <w:szCs w:val="28"/>
        </w:rPr>
        <w:t>。</w:t>
      </w:r>
    </w:p>
    <w:p w:rsidR="00D05FB3" w:rsidRDefault="00007704">
      <w:pPr>
        <w:pStyle w:val="2"/>
        <w:tabs>
          <w:tab w:val="left" w:pos="567"/>
        </w:tabs>
        <w:spacing w:before="0" w:beforeAutospacing="0" w:after="0" w:afterAutospacing="0" w:line="440" w:lineRule="exact"/>
        <w:ind w:firstLineChars="200" w:firstLine="562"/>
        <w:rPr>
          <w:rFonts w:hAnsi="宋体"/>
          <w:b/>
          <w:color w:val="auto"/>
          <w:sz w:val="28"/>
          <w:szCs w:val="28"/>
        </w:rPr>
      </w:pPr>
      <w:r>
        <w:rPr>
          <w:rFonts w:hAnsi="宋体" w:hint="eastAsia"/>
          <w:b/>
          <w:color w:val="auto"/>
          <w:sz w:val="28"/>
          <w:szCs w:val="28"/>
        </w:rPr>
        <w:t>二、双方权利义务及责任</w:t>
      </w:r>
    </w:p>
    <w:p w:rsidR="00D05FB3" w:rsidRDefault="00007704">
      <w:pPr>
        <w:pStyle w:val="2"/>
        <w:tabs>
          <w:tab w:val="left" w:pos="426"/>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lastRenderedPageBreak/>
        <w:t xml:space="preserve">2.1 </w:t>
      </w:r>
      <w:r>
        <w:rPr>
          <w:rFonts w:hAnsi="宋体" w:hint="eastAsia"/>
          <w:color w:val="auto"/>
          <w:sz w:val="28"/>
          <w:szCs w:val="28"/>
        </w:rPr>
        <w:t>甲乙双方应严格按照双方之间、以及双方分别或共同与客户方签署的具体合同、协议或其他具有法律效力的文件履行相应义务，承担相应责任。</w:t>
      </w:r>
    </w:p>
    <w:p w:rsidR="00D05FB3" w:rsidRDefault="00007704">
      <w:pPr>
        <w:pStyle w:val="2"/>
        <w:tabs>
          <w:tab w:val="left" w:pos="426"/>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2.2 </w:t>
      </w:r>
      <w:r>
        <w:rPr>
          <w:rFonts w:hAnsi="宋体" w:hint="eastAsia"/>
          <w:color w:val="auto"/>
          <w:sz w:val="28"/>
          <w:szCs w:val="28"/>
        </w:rPr>
        <w:t>甲方、甲方的员工及其家属不得以任何形式向乙方索要任何财物或其他利益。</w:t>
      </w:r>
    </w:p>
    <w:p w:rsidR="00D05FB3" w:rsidRDefault="00007704">
      <w:pPr>
        <w:pStyle w:val="2"/>
        <w:tabs>
          <w:tab w:val="left" w:pos="426"/>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2.3 </w:t>
      </w:r>
      <w:r>
        <w:rPr>
          <w:rFonts w:hAnsi="宋体" w:hint="eastAsia"/>
          <w:color w:val="auto"/>
          <w:sz w:val="28"/>
          <w:szCs w:val="28"/>
        </w:rPr>
        <w:t>乙方不得向甲</w:t>
      </w:r>
      <w:r>
        <w:rPr>
          <w:rFonts w:hAnsi="宋体"/>
          <w:color w:val="auto"/>
          <w:sz w:val="28"/>
          <w:szCs w:val="28"/>
        </w:rPr>
        <w:t>方</w:t>
      </w:r>
      <w:r>
        <w:rPr>
          <w:rFonts w:hAnsi="宋体" w:hint="eastAsia"/>
          <w:color w:val="auto"/>
          <w:sz w:val="28"/>
          <w:szCs w:val="28"/>
        </w:rPr>
        <w:t>、甲方的</w:t>
      </w:r>
      <w:r>
        <w:rPr>
          <w:rFonts w:hAnsi="宋体"/>
          <w:color w:val="auto"/>
          <w:sz w:val="28"/>
          <w:szCs w:val="28"/>
        </w:rPr>
        <w:t>员工</w:t>
      </w:r>
      <w:r>
        <w:rPr>
          <w:rFonts w:hAnsi="宋体" w:hint="eastAsia"/>
          <w:color w:val="auto"/>
          <w:sz w:val="28"/>
          <w:szCs w:val="28"/>
        </w:rPr>
        <w:t>及其家属从事违反阳光合作的行为。乙方应约束己方员工亦不得向甲</w:t>
      </w:r>
      <w:r>
        <w:rPr>
          <w:rFonts w:hAnsi="宋体"/>
          <w:color w:val="auto"/>
          <w:sz w:val="28"/>
          <w:szCs w:val="28"/>
        </w:rPr>
        <w:t>方</w:t>
      </w:r>
      <w:r>
        <w:rPr>
          <w:rFonts w:hAnsi="宋体" w:hint="eastAsia"/>
          <w:color w:val="auto"/>
          <w:sz w:val="28"/>
          <w:szCs w:val="28"/>
        </w:rPr>
        <w:t>、甲方的</w:t>
      </w:r>
      <w:r>
        <w:rPr>
          <w:rFonts w:hAnsi="宋体"/>
          <w:color w:val="auto"/>
          <w:sz w:val="28"/>
          <w:szCs w:val="28"/>
        </w:rPr>
        <w:t>员工</w:t>
      </w:r>
      <w:r>
        <w:rPr>
          <w:rFonts w:hAnsi="宋体" w:hint="eastAsia"/>
          <w:color w:val="auto"/>
          <w:sz w:val="28"/>
          <w:szCs w:val="28"/>
        </w:rPr>
        <w:t>及其家属从事违反阳光合作的行为。</w:t>
      </w:r>
    </w:p>
    <w:p w:rsidR="00D05FB3" w:rsidRDefault="00007704">
      <w:pPr>
        <w:pStyle w:val="2"/>
        <w:tabs>
          <w:tab w:val="left" w:pos="426"/>
        </w:tabs>
        <w:spacing w:before="0" w:beforeAutospacing="0" w:after="0" w:afterAutospacing="0" w:line="440" w:lineRule="exact"/>
        <w:ind w:firstLineChars="200" w:firstLine="560"/>
        <w:rPr>
          <w:rFonts w:hAnsi="宋体"/>
          <w:color w:val="auto"/>
          <w:sz w:val="28"/>
          <w:szCs w:val="28"/>
        </w:rPr>
      </w:pPr>
      <w:r>
        <w:rPr>
          <w:rFonts w:hAnsi="宋体" w:hint="eastAsia"/>
          <w:color w:val="auto"/>
          <w:sz w:val="28"/>
          <w:szCs w:val="28"/>
        </w:rPr>
        <w:t xml:space="preserve">2.4 </w:t>
      </w:r>
      <w:r>
        <w:rPr>
          <w:rFonts w:hAnsi="宋体" w:hint="eastAsia"/>
          <w:color w:val="auto"/>
          <w:sz w:val="28"/>
          <w:szCs w:val="28"/>
        </w:rPr>
        <w:t>乙方违反本协议第</w:t>
      </w:r>
      <w:r>
        <w:rPr>
          <w:rFonts w:hAnsi="宋体" w:hint="eastAsia"/>
          <w:color w:val="auto"/>
          <w:sz w:val="28"/>
          <w:szCs w:val="28"/>
        </w:rPr>
        <w:t>2.3</w:t>
      </w:r>
      <w:r>
        <w:rPr>
          <w:rFonts w:hAnsi="宋体" w:hint="eastAsia"/>
          <w:color w:val="auto"/>
          <w:sz w:val="28"/>
          <w:szCs w:val="28"/>
        </w:rPr>
        <w:t>条约定的，甲方有权行使以下一种或多种权利：</w:t>
      </w:r>
    </w:p>
    <w:p w:rsidR="00D05FB3" w:rsidRDefault="00007704">
      <w:pPr>
        <w:pStyle w:val="2"/>
        <w:spacing w:before="0" w:beforeAutospacing="0" w:after="0" w:afterAutospacing="0" w:line="440" w:lineRule="exact"/>
        <w:ind w:firstLine="840"/>
        <w:rPr>
          <w:rFonts w:hAnsi="宋体"/>
          <w:color w:val="auto"/>
          <w:sz w:val="28"/>
          <w:szCs w:val="28"/>
        </w:rPr>
      </w:pPr>
      <w:r>
        <w:rPr>
          <w:rFonts w:hAnsi="宋体" w:hint="eastAsia"/>
          <w:color w:val="auto"/>
          <w:sz w:val="28"/>
          <w:szCs w:val="28"/>
        </w:rPr>
        <w:t xml:space="preserve">2.4.1 </w:t>
      </w:r>
      <w:r>
        <w:rPr>
          <w:rFonts w:hAnsi="宋体" w:hint="eastAsia"/>
          <w:color w:val="auto"/>
          <w:sz w:val="28"/>
          <w:szCs w:val="28"/>
        </w:rPr>
        <w:t>对乙方按违反阳光合作的行为所涉及财物或其他利益的市场价格的</w:t>
      </w:r>
      <w:r>
        <w:rPr>
          <w:rFonts w:hAnsi="宋体" w:hint="eastAsia"/>
          <w:color w:val="auto"/>
          <w:sz w:val="28"/>
          <w:szCs w:val="28"/>
        </w:rPr>
        <w:t>10</w:t>
      </w:r>
      <w:r>
        <w:rPr>
          <w:rFonts w:hAnsi="宋体" w:hint="eastAsia"/>
          <w:color w:val="auto"/>
          <w:sz w:val="28"/>
          <w:szCs w:val="28"/>
        </w:rPr>
        <w:t>倍进行处罚，并有权从甲方应向乙方交付的任何款项、货品或服务等财产中扣抵；</w:t>
      </w:r>
    </w:p>
    <w:p w:rsidR="00D05FB3" w:rsidRDefault="00007704">
      <w:pPr>
        <w:pStyle w:val="2"/>
        <w:spacing w:before="0" w:beforeAutospacing="0" w:after="0" w:afterAutospacing="0" w:line="440" w:lineRule="exact"/>
        <w:ind w:firstLine="840"/>
        <w:rPr>
          <w:rFonts w:hAnsi="宋体"/>
          <w:color w:val="auto"/>
          <w:sz w:val="28"/>
          <w:szCs w:val="28"/>
        </w:rPr>
      </w:pPr>
      <w:r>
        <w:rPr>
          <w:rFonts w:hAnsi="宋体" w:hint="eastAsia"/>
          <w:color w:val="auto"/>
          <w:sz w:val="28"/>
          <w:szCs w:val="28"/>
        </w:rPr>
        <w:t xml:space="preserve">2.4.2  </w:t>
      </w:r>
      <w:r>
        <w:rPr>
          <w:rFonts w:hAnsi="宋体" w:hint="eastAsia"/>
          <w:color w:val="auto"/>
          <w:sz w:val="28"/>
          <w:szCs w:val="28"/>
        </w:rPr>
        <w:t>随时无条件终止与乙方的任何合作，并终止相关合同、协议或其他具有法律效力的文件；</w:t>
      </w:r>
    </w:p>
    <w:p w:rsidR="00D05FB3" w:rsidRDefault="00007704">
      <w:pPr>
        <w:pStyle w:val="2"/>
        <w:spacing w:before="0" w:beforeAutospacing="0" w:after="0" w:afterAutospacing="0" w:line="440" w:lineRule="exact"/>
        <w:ind w:firstLine="840"/>
        <w:rPr>
          <w:rFonts w:hAnsi="宋体"/>
          <w:color w:val="auto"/>
          <w:sz w:val="28"/>
          <w:szCs w:val="28"/>
        </w:rPr>
      </w:pPr>
      <w:r>
        <w:rPr>
          <w:rFonts w:hAnsi="宋体" w:hint="eastAsia"/>
          <w:color w:val="auto"/>
          <w:sz w:val="28"/>
          <w:szCs w:val="28"/>
        </w:rPr>
        <w:t>2.4.3</w:t>
      </w:r>
      <w:r>
        <w:rPr>
          <w:rFonts w:hAnsi="宋体" w:hint="eastAsia"/>
          <w:color w:val="auto"/>
          <w:sz w:val="28"/>
          <w:szCs w:val="28"/>
        </w:rPr>
        <w:t>对违反阳光合作的行为负有直接责任或领导责任的乙方员工，如作为其他经营组织的</w:t>
      </w:r>
      <w:r>
        <w:rPr>
          <w:rFonts w:hAnsi="宋体"/>
          <w:color w:val="auto"/>
          <w:sz w:val="28"/>
          <w:szCs w:val="28"/>
        </w:rPr>
        <w:t>董事、监事及高级管理人员</w:t>
      </w:r>
      <w:r>
        <w:rPr>
          <w:rFonts w:hAnsi="宋体" w:hint="eastAsia"/>
          <w:color w:val="auto"/>
          <w:sz w:val="28"/>
          <w:szCs w:val="28"/>
        </w:rPr>
        <w:t>/</w:t>
      </w:r>
      <w:r>
        <w:rPr>
          <w:rFonts w:hAnsi="宋体" w:hint="eastAsia"/>
          <w:color w:val="auto"/>
          <w:sz w:val="28"/>
          <w:szCs w:val="28"/>
        </w:rPr>
        <w:t>实际控制人</w:t>
      </w:r>
      <w:r>
        <w:rPr>
          <w:rFonts w:hAnsi="宋体" w:hint="eastAsia"/>
          <w:color w:val="auto"/>
          <w:sz w:val="28"/>
          <w:szCs w:val="28"/>
        </w:rPr>
        <w:t>/</w:t>
      </w:r>
      <w:r>
        <w:rPr>
          <w:rFonts w:hAnsi="宋体" w:hint="eastAsia"/>
          <w:color w:val="auto"/>
          <w:sz w:val="28"/>
          <w:szCs w:val="28"/>
        </w:rPr>
        <w:t>投资人的，该经营组织不得与甲方建立任何合作关系，已建立的，甲方有权随时无条件终止；</w:t>
      </w:r>
    </w:p>
    <w:p w:rsidR="00D05FB3" w:rsidRDefault="00007704">
      <w:pPr>
        <w:pStyle w:val="2"/>
        <w:spacing w:before="0" w:beforeAutospacing="0" w:after="0" w:afterAutospacing="0" w:line="440" w:lineRule="exact"/>
        <w:ind w:firstLine="840"/>
        <w:rPr>
          <w:rFonts w:hAnsi="宋体"/>
          <w:color w:val="auto"/>
          <w:sz w:val="28"/>
          <w:szCs w:val="28"/>
        </w:rPr>
      </w:pPr>
      <w:r>
        <w:rPr>
          <w:rFonts w:hAnsi="宋体" w:hint="eastAsia"/>
          <w:color w:val="auto"/>
          <w:sz w:val="28"/>
          <w:szCs w:val="28"/>
        </w:rPr>
        <w:t xml:space="preserve">2.4.5 </w:t>
      </w:r>
      <w:r>
        <w:rPr>
          <w:rFonts w:hAnsi="宋体" w:hint="eastAsia"/>
          <w:color w:val="auto"/>
          <w:sz w:val="28"/>
          <w:szCs w:val="28"/>
        </w:rPr>
        <w:t>要求乙方承担因违反阳光合作的行为而给甲方造成名誉受损或其他损失的一切责任；</w:t>
      </w:r>
    </w:p>
    <w:p w:rsidR="00D05FB3" w:rsidRDefault="00007704">
      <w:pPr>
        <w:pStyle w:val="2"/>
        <w:spacing w:before="0" w:beforeAutospacing="0" w:after="0" w:afterAutospacing="0" w:line="440" w:lineRule="exact"/>
        <w:ind w:firstLine="840"/>
        <w:rPr>
          <w:rFonts w:hAnsi="宋体"/>
          <w:color w:val="auto"/>
          <w:sz w:val="28"/>
          <w:szCs w:val="28"/>
        </w:rPr>
      </w:pPr>
      <w:r>
        <w:rPr>
          <w:rFonts w:hAnsi="宋体" w:hint="eastAsia"/>
          <w:color w:val="auto"/>
          <w:sz w:val="28"/>
          <w:szCs w:val="28"/>
        </w:rPr>
        <w:t xml:space="preserve">2.4.6 </w:t>
      </w:r>
      <w:r>
        <w:rPr>
          <w:rFonts w:hAnsi="宋体" w:hint="eastAsia"/>
          <w:color w:val="auto"/>
          <w:sz w:val="28"/>
          <w:szCs w:val="28"/>
        </w:rPr>
        <w:t>如乙方及</w:t>
      </w:r>
      <w:proofErr w:type="gramStart"/>
      <w:r>
        <w:rPr>
          <w:rFonts w:hAnsi="宋体" w:hint="eastAsia"/>
          <w:color w:val="auto"/>
          <w:sz w:val="28"/>
          <w:szCs w:val="28"/>
        </w:rPr>
        <w:t>乙方员工</w:t>
      </w:r>
      <w:proofErr w:type="gramEnd"/>
      <w:r>
        <w:rPr>
          <w:rFonts w:hAnsi="宋体" w:hint="eastAsia"/>
          <w:color w:val="auto"/>
          <w:sz w:val="28"/>
          <w:szCs w:val="28"/>
        </w:rPr>
        <w:t>违反本协议第</w:t>
      </w:r>
      <w:r>
        <w:rPr>
          <w:rFonts w:hAnsi="宋体" w:hint="eastAsia"/>
          <w:color w:val="auto"/>
          <w:sz w:val="28"/>
          <w:szCs w:val="28"/>
        </w:rPr>
        <w:t>2.3</w:t>
      </w:r>
      <w:r>
        <w:rPr>
          <w:rFonts w:hAnsi="宋体" w:hint="eastAsia"/>
          <w:color w:val="auto"/>
          <w:sz w:val="28"/>
          <w:szCs w:val="28"/>
        </w:rPr>
        <w:t>条约定的行为触犯《中华人民共和国刑法》和《</w:t>
      </w:r>
      <w:r>
        <w:rPr>
          <w:rFonts w:hAnsi="宋体"/>
          <w:color w:val="auto"/>
          <w:sz w:val="28"/>
          <w:szCs w:val="28"/>
        </w:rPr>
        <w:t>国家工商行政管理局关于禁止商业贿赂行为的暂行规定</w:t>
      </w:r>
      <w:r>
        <w:rPr>
          <w:rFonts w:hAnsi="宋体" w:hint="eastAsia"/>
          <w:color w:val="auto"/>
          <w:sz w:val="28"/>
          <w:szCs w:val="28"/>
        </w:rPr>
        <w:t>》等法律法规，甲方有权向司法、行政机关报告，乙方应自行承担相应责任。</w:t>
      </w:r>
    </w:p>
    <w:p w:rsidR="00D05FB3" w:rsidRDefault="00D05FB3"/>
    <w:sectPr w:rsidR="00D05FB3" w:rsidSect="00B5545D">
      <w:headerReference w:type="default" r:id="rId8"/>
      <w:footerReference w:type="default" r:id="rId9"/>
      <w:headerReference w:type="first" r:id="rId10"/>
      <w:footerReference w:type="first" r:id="rId11"/>
      <w:pgSz w:w="12240" w:h="15840"/>
      <w:pgMar w:top="1440" w:right="1800" w:bottom="1440" w:left="1800" w:header="51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2D8" w:rsidRDefault="000862D8">
      <w:r>
        <w:separator/>
      </w:r>
    </w:p>
  </w:endnote>
  <w:endnote w:type="continuationSeparator" w:id="0">
    <w:p w:rsidR="000862D8" w:rsidRDefault="00086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B3" w:rsidRDefault="00B5545D">
    <w:pPr>
      <w:pStyle w:val="a8"/>
      <w:jc w:val="right"/>
    </w:pPr>
    <w:r>
      <w:rPr>
        <w:noProof/>
      </w:rPr>
      <w:pict>
        <v:shapetype id="_x0000_t202" coordsize="21600,21600" o:spt="202" path="m,l,21600r21600,l21600,xe">
          <v:stroke joinstyle="miter"/>
          <v:path gradientshapeok="t" o:connecttype="rect"/>
        </v:shapetype>
        <v:shape id="文本框 29" o:spid="_x0000_s2050" type="#_x0000_t202" style="position:absolute;left:0;text-align:left;margin-left:196.8pt;margin-top:0;width:2in;height:2in;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53YgIAAAw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xkb53YgIAAAwFAAAOAAAAAAAAAAAAAAAAAC4CAABkcnMvZTJvRG9jLnht&#10;bFBLAQItABQABgAIAAAAIQBxqtG51wAAAAUBAAAPAAAAAAAAAAAAAAAAALwEAABkcnMvZG93bnJl&#10;di54bWxQSwUGAAAAAAQABADzAAAAwAUAAAAA&#10;" filled="f" stroked="f" strokeweight=".5pt">
          <v:textbox style="mso-fit-shape-to-text:t" inset="0,0,0,0">
            <w:txbxContent>
              <w:p w:rsidR="00D05FB3" w:rsidRDefault="00007704">
                <w:pPr>
                  <w:snapToGrid w:val="0"/>
                  <w:rPr>
                    <w:rFonts w:eastAsia="宋体"/>
                    <w:sz w:val="18"/>
                  </w:rPr>
                </w:pPr>
                <w:r>
                  <w:rPr>
                    <w:rFonts w:hint="eastAsia"/>
                    <w:sz w:val="18"/>
                  </w:rPr>
                  <w:t>第</w:t>
                </w:r>
                <w:r>
                  <w:rPr>
                    <w:rFonts w:hint="eastAsia"/>
                    <w:sz w:val="18"/>
                  </w:rPr>
                  <w:t xml:space="preserve"> </w:t>
                </w:r>
                <w:r w:rsidR="00B5545D">
                  <w:rPr>
                    <w:rFonts w:hint="eastAsia"/>
                    <w:sz w:val="18"/>
                  </w:rPr>
                  <w:fldChar w:fldCharType="begin"/>
                </w:r>
                <w:r>
                  <w:rPr>
                    <w:rFonts w:hint="eastAsia"/>
                    <w:sz w:val="18"/>
                  </w:rPr>
                  <w:instrText xml:space="preserve"> PAGE  \* MERGEFORMAT </w:instrText>
                </w:r>
                <w:r w:rsidR="00B5545D">
                  <w:rPr>
                    <w:rFonts w:hint="eastAsia"/>
                    <w:sz w:val="18"/>
                  </w:rPr>
                  <w:fldChar w:fldCharType="separate"/>
                </w:r>
                <w:r w:rsidR="00B87C11">
                  <w:rPr>
                    <w:noProof/>
                    <w:sz w:val="18"/>
                  </w:rPr>
                  <w:t>2</w:t>
                </w:r>
                <w:r w:rsidR="00B5545D">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B3" w:rsidRDefault="00B5545D">
    <w:pPr>
      <w:pStyle w:val="a8"/>
    </w:pPr>
    <w:r>
      <w:rPr>
        <w:noProof/>
      </w:rPr>
      <w:pict>
        <v:shapetype id="_x0000_t202" coordsize="21600,21600" o:spt="202" path="m,l,21600r21600,l21600,xe">
          <v:stroke joinstyle="miter"/>
          <v:path gradientshapeok="t" o:connecttype="rect"/>
        </v:shapetype>
        <v:shape id="文本框 30" o:spid="_x0000_s2049" type="#_x0000_t202" style="position:absolute;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n5ifzZQIAABMFAAAOAAAAAAAAAAAAAAAAAC4CAABkcnMvZTJvRG9j&#10;LnhtbFBLAQItABQABgAIAAAAIQBxqtG51wAAAAUBAAAPAAAAAAAAAAAAAAAAAL8EAABkcnMvZG93&#10;bnJldi54bWxQSwUGAAAAAAQABADzAAAAwwUAAAAA&#10;" filled="f" stroked="f" strokeweight=".5pt">
          <v:textbox style="mso-fit-shape-to-text:t" inset="0,0,0,0">
            <w:txbxContent>
              <w:p w:rsidR="00D05FB3" w:rsidRDefault="00007704">
                <w:pPr>
                  <w:snapToGrid w:val="0"/>
                  <w:rPr>
                    <w:rFonts w:eastAsia="宋体"/>
                    <w:sz w:val="18"/>
                  </w:rPr>
                </w:pPr>
                <w:r>
                  <w:rPr>
                    <w:rFonts w:hint="eastAsia"/>
                    <w:sz w:val="18"/>
                  </w:rPr>
                  <w:t>第</w:t>
                </w:r>
                <w:r>
                  <w:rPr>
                    <w:rFonts w:hint="eastAsia"/>
                    <w:sz w:val="18"/>
                  </w:rPr>
                  <w:t xml:space="preserve"> </w:t>
                </w:r>
                <w:r w:rsidR="00B5545D">
                  <w:rPr>
                    <w:rFonts w:hint="eastAsia"/>
                    <w:sz w:val="18"/>
                  </w:rPr>
                  <w:fldChar w:fldCharType="begin"/>
                </w:r>
                <w:r>
                  <w:rPr>
                    <w:rFonts w:hint="eastAsia"/>
                    <w:sz w:val="18"/>
                  </w:rPr>
                  <w:instrText xml:space="preserve"> PAGE  \* MERGEFORMAT </w:instrText>
                </w:r>
                <w:r w:rsidR="00B5545D">
                  <w:rPr>
                    <w:rFonts w:hint="eastAsia"/>
                    <w:sz w:val="18"/>
                  </w:rPr>
                  <w:fldChar w:fldCharType="separate"/>
                </w:r>
                <w:r w:rsidR="00B87C11">
                  <w:rPr>
                    <w:noProof/>
                    <w:sz w:val="18"/>
                  </w:rPr>
                  <w:t>1</w:t>
                </w:r>
                <w:r w:rsidR="00B5545D">
                  <w:rPr>
                    <w:rFonts w:hint="eastAsia"/>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2D8" w:rsidRDefault="000862D8">
      <w:r>
        <w:separator/>
      </w:r>
    </w:p>
  </w:footnote>
  <w:footnote w:type="continuationSeparator" w:id="0">
    <w:p w:rsidR="000862D8" w:rsidRDefault="00086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B3" w:rsidRDefault="00007704">
    <w:pPr>
      <w:pBdr>
        <w:bottom w:val="single" w:sz="4" w:space="0" w:color="auto"/>
      </w:pBdr>
      <w:rPr>
        <w:rFonts w:eastAsia="宋体"/>
      </w:rPr>
    </w:pPr>
    <w:r>
      <w:rPr>
        <w:rFonts w:eastAsia="宋体" w:hint="eastAsia"/>
      </w:rPr>
      <w:t xml:space="preserve"> </w:t>
    </w:r>
    <w:r>
      <w:rPr>
        <w:noProof/>
      </w:rPr>
      <w:drawing>
        <wp:inline distT="0" distB="0" distL="114300" distR="114300">
          <wp:extent cx="2418715" cy="362585"/>
          <wp:effectExtent l="0" t="0" r="635" b="184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
                  <a:stretch>
                    <a:fillRect/>
                  </a:stretch>
                </pic:blipFill>
                <pic:spPr>
                  <a:xfrm>
                    <a:off x="0" y="0"/>
                    <a:ext cx="2418715" cy="362585"/>
                  </a:xfrm>
                  <a:prstGeom prst="rect">
                    <a:avLst/>
                  </a:prstGeom>
                  <a:noFill/>
                  <a:ln>
                    <a:noFill/>
                  </a:ln>
                </pic:spPr>
              </pic:pic>
            </a:graphicData>
          </a:graphic>
        </wp:inline>
      </w:drawing>
    </w:r>
    <w:r>
      <w:rPr>
        <w:rFonts w:eastAsia="宋体"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B3" w:rsidRDefault="00007704">
    <w:pPr>
      <w:pBdr>
        <w:bottom w:val="single" w:sz="4" w:space="0" w:color="auto"/>
      </w:pBdr>
      <w:jc w:val="both"/>
      <w:rPr>
        <w:rFonts w:eastAsia="宋体"/>
      </w:rPr>
    </w:pPr>
    <w:r>
      <w:rPr>
        <w:rFonts w:eastAsia="宋体" w:hint="eastAsia"/>
      </w:rPr>
      <w:t xml:space="preserve"> </w:t>
    </w:r>
    <w:r>
      <w:rPr>
        <w:noProof/>
      </w:rPr>
      <w:drawing>
        <wp:inline distT="0" distB="0" distL="114300" distR="114300">
          <wp:extent cx="2366645" cy="354965"/>
          <wp:effectExtent l="0" t="0" r="1460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2366645" cy="354965"/>
                  </a:xfrm>
                  <a:prstGeom prst="rect">
                    <a:avLst/>
                  </a:prstGeom>
                  <a:noFill/>
                  <a:ln>
                    <a:noFill/>
                  </a:ln>
                </pic:spPr>
              </pic:pic>
            </a:graphicData>
          </a:graphic>
        </wp:inline>
      </w:drawing>
    </w:r>
    <w:r>
      <w:rPr>
        <w:rFonts w:eastAsia="宋体"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6794"/>
    <w:multiLevelType w:val="multilevel"/>
    <w:tmpl w:val="19F46794"/>
    <w:lvl w:ilvl="0">
      <w:start w:val="1"/>
      <w:numFmt w:val="chineseCountingThousand"/>
      <w:lvlText w:val="第%1条"/>
      <w:lvlJc w:val="left"/>
      <w:pPr>
        <w:tabs>
          <w:tab w:val="left" w:pos="425"/>
        </w:tabs>
        <w:ind w:left="425" w:hanging="425"/>
      </w:pPr>
      <w:rPr>
        <w:rFonts w:hint="eastAsia"/>
        <w:b w:val="0"/>
        <w:i w:val="0"/>
        <w:sz w:val="21"/>
        <w:szCs w:val="21"/>
      </w:rPr>
    </w:lvl>
    <w:lvl w:ilvl="1">
      <w:start w:val="1"/>
      <w:numFmt w:val="decimal"/>
      <w:isLgl/>
      <w:lvlText w:val="%1.%2"/>
      <w:lvlJc w:val="left"/>
      <w:pPr>
        <w:tabs>
          <w:tab w:val="left" w:pos="992"/>
        </w:tabs>
        <w:ind w:left="992" w:hanging="567"/>
      </w:pPr>
      <w:rPr>
        <w:rFonts w:ascii="宋体" w:eastAsia="宋体" w:hAnsi="宋体" w:hint="eastAsia"/>
        <w:b w:val="0"/>
        <w:sz w:val="21"/>
        <w:szCs w:val="21"/>
      </w:rPr>
    </w:lvl>
    <w:lvl w:ilvl="2">
      <w:start w:val="1"/>
      <w:numFmt w:val="decimal"/>
      <w:lvlText w:val="2.%2.%3"/>
      <w:lvlJc w:val="left"/>
      <w:pPr>
        <w:tabs>
          <w:tab w:val="left" w:pos="1418"/>
        </w:tabs>
        <w:ind w:left="1418" w:hanging="567"/>
      </w:pPr>
      <w:rPr>
        <w:rFonts w:ascii="宋体" w:eastAsia="宋体" w:hAnsi="宋体" w:hint="eastAsia"/>
        <w:b w:val="0"/>
        <w:i w:val="0"/>
        <w:color w:val="auto"/>
        <w:sz w:val="21"/>
        <w:szCs w:val="21"/>
      </w:rPr>
    </w:lvl>
    <w:lvl w:ilvl="3">
      <w:start w:val="1"/>
      <w:numFmt w:val="decimal"/>
      <w:lvlText w:val="%1.%2.%3.%4"/>
      <w:lvlJc w:val="left"/>
      <w:pPr>
        <w:tabs>
          <w:tab w:val="left" w:pos="1984"/>
        </w:tabs>
        <w:ind w:left="1984" w:hanging="708"/>
      </w:pPr>
      <w:rPr>
        <w:rFonts w:hint="eastAsia"/>
        <w:b/>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704"/>
    <w:rsid w:val="000365FA"/>
    <w:rsid w:val="00067E58"/>
    <w:rsid w:val="000862D8"/>
    <w:rsid w:val="000C4714"/>
    <w:rsid w:val="000F72B2"/>
    <w:rsid w:val="00142E79"/>
    <w:rsid w:val="00172A27"/>
    <w:rsid w:val="001E6BBD"/>
    <w:rsid w:val="001F3314"/>
    <w:rsid w:val="00290160"/>
    <w:rsid w:val="00462F43"/>
    <w:rsid w:val="004D0F3F"/>
    <w:rsid w:val="005726CE"/>
    <w:rsid w:val="006D337B"/>
    <w:rsid w:val="009120E6"/>
    <w:rsid w:val="00993A1A"/>
    <w:rsid w:val="00AC1196"/>
    <w:rsid w:val="00B5545D"/>
    <w:rsid w:val="00B56B07"/>
    <w:rsid w:val="00B87C11"/>
    <w:rsid w:val="00D05FB3"/>
    <w:rsid w:val="00D94C43"/>
    <w:rsid w:val="00F01D61"/>
    <w:rsid w:val="01862F14"/>
    <w:rsid w:val="0C105948"/>
    <w:rsid w:val="0FF406F2"/>
    <w:rsid w:val="14272BDF"/>
    <w:rsid w:val="15783D50"/>
    <w:rsid w:val="171A656C"/>
    <w:rsid w:val="22D91969"/>
    <w:rsid w:val="23F73F73"/>
    <w:rsid w:val="24C7091F"/>
    <w:rsid w:val="2CCC5AA0"/>
    <w:rsid w:val="2EAF502C"/>
    <w:rsid w:val="33677A1C"/>
    <w:rsid w:val="34646FE2"/>
    <w:rsid w:val="35FF35C9"/>
    <w:rsid w:val="3A704723"/>
    <w:rsid w:val="3B6B12C1"/>
    <w:rsid w:val="3C205DFB"/>
    <w:rsid w:val="3F1D0DB8"/>
    <w:rsid w:val="41E33A6F"/>
    <w:rsid w:val="42466AFC"/>
    <w:rsid w:val="49F86314"/>
    <w:rsid w:val="4FE37315"/>
    <w:rsid w:val="61847EC4"/>
    <w:rsid w:val="62CF0132"/>
    <w:rsid w:val="68057A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45D"/>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5545D"/>
  </w:style>
  <w:style w:type="paragraph" w:styleId="a4">
    <w:name w:val="Body Text"/>
    <w:basedOn w:val="a"/>
    <w:qFormat/>
    <w:rsid w:val="00B5545D"/>
    <w:pPr>
      <w:spacing w:after="120"/>
    </w:pPr>
  </w:style>
  <w:style w:type="paragraph" w:styleId="a5">
    <w:name w:val="Body Text Indent"/>
    <w:basedOn w:val="a"/>
    <w:qFormat/>
    <w:rsid w:val="00B5545D"/>
    <w:pPr>
      <w:spacing w:after="120"/>
      <w:ind w:leftChars="200" w:left="420"/>
    </w:pPr>
  </w:style>
  <w:style w:type="paragraph" w:styleId="2">
    <w:name w:val="Body Text Indent 2"/>
    <w:basedOn w:val="a"/>
    <w:rsid w:val="00B5545D"/>
    <w:pPr>
      <w:spacing w:before="100" w:beforeAutospacing="1" w:after="100" w:afterAutospacing="1"/>
      <w:ind w:firstLineChars="300" w:firstLine="720"/>
    </w:pPr>
    <w:rPr>
      <w:color w:val="000000"/>
      <w:sz w:val="24"/>
      <w:szCs w:val="20"/>
    </w:rPr>
  </w:style>
  <w:style w:type="paragraph" w:styleId="a6">
    <w:name w:val="endnote text"/>
    <w:basedOn w:val="a"/>
    <w:qFormat/>
    <w:rsid w:val="00B5545D"/>
    <w:pPr>
      <w:widowControl w:val="0"/>
      <w:snapToGrid w:val="0"/>
    </w:pPr>
    <w:rPr>
      <w:kern w:val="2"/>
    </w:rPr>
  </w:style>
  <w:style w:type="paragraph" w:styleId="a7">
    <w:name w:val="Balloon Text"/>
    <w:basedOn w:val="a"/>
    <w:link w:val="Char0"/>
    <w:qFormat/>
    <w:rsid w:val="00B5545D"/>
    <w:rPr>
      <w:sz w:val="18"/>
      <w:szCs w:val="18"/>
    </w:rPr>
  </w:style>
  <w:style w:type="paragraph" w:styleId="a8">
    <w:name w:val="footer"/>
    <w:basedOn w:val="a"/>
    <w:qFormat/>
    <w:rsid w:val="00B5545D"/>
    <w:pPr>
      <w:tabs>
        <w:tab w:val="center" w:pos="4153"/>
        <w:tab w:val="right" w:pos="8306"/>
      </w:tabs>
      <w:snapToGrid w:val="0"/>
    </w:pPr>
    <w:rPr>
      <w:sz w:val="18"/>
      <w:szCs w:val="18"/>
    </w:rPr>
  </w:style>
  <w:style w:type="paragraph" w:styleId="a9">
    <w:name w:val="header"/>
    <w:basedOn w:val="a"/>
    <w:link w:val="Char1"/>
    <w:qFormat/>
    <w:rsid w:val="00B5545D"/>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2"/>
    <w:qFormat/>
    <w:rsid w:val="00B5545D"/>
    <w:rPr>
      <w:b/>
      <w:bCs/>
    </w:rPr>
  </w:style>
  <w:style w:type="character" w:styleId="ab">
    <w:name w:val="annotation reference"/>
    <w:basedOn w:val="a0"/>
    <w:qFormat/>
    <w:rsid w:val="00B5545D"/>
    <w:rPr>
      <w:sz w:val="21"/>
      <w:szCs w:val="21"/>
    </w:rPr>
  </w:style>
  <w:style w:type="paragraph" w:customStyle="1" w:styleId="20">
    <w:name w:val="表格2"/>
    <w:qFormat/>
    <w:rsid w:val="00B5545D"/>
    <w:rPr>
      <w:rFonts w:asciiTheme="minorHAnsi" w:eastAsiaTheme="minorEastAsia" w:hAnsiTheme="minorHAnsi" w:cstheme="minorBidi"/>
      <w:sz w:val="24"/>
      <w:szCs w:val="22"/>
    </w:rPr>
  </w:style>
  <w:style w:type="character" w:customStyle="1" w:styleId="Char1">
    <w:name w:val="页眉 Char"/>
    <w:basedOn w:val="a0"/>
    <w:link w:val="a9"/>
    <w:qFormat/>
    <w:rsid w:val="00B5545D"/>
    <w:rPr>
      <w:sz w:val="18"/>
      <w:szCs w:val="18"/>
    </w:rPr>
  </w:style>
  <w:style w:type="character" w:customStyle="1" w:styleId="Char0">
    <w:name w:val="批注框文本 Char"/>
    <w:basedOn w:val="a0"/>
    <w:link w:val="a7"/>
    <w:qFormat/>
    <w:rsid w:val="00B5545D"/>
    <w:rPr>
      <w:sz w:val="18"/>
      <w:szCs w:val="18"/>
    </w:rPr>
  </w:style>
  <w:style w:type="character" w:customStyle="1" w:styleId="Char">
    <w:name w:val="批注文字 Char"/>
    <w:basedOn w:val="a0"/>
    <w:link w:val="a3"/>
    <w:qFormat/>
    <w:rsid w:val="00B5545D"/>
    <w:rPr>
      <w:sz w:val="21"/>
      <w:szCs w:val="22"/>
    </w:rPr>
  </w:style>
  <w:style w:type="character" w:customStyle="1" w:styleId="Char2">
    <w:name w:val="批注主题 Char"/>
    <w:basedOn w:val="Char"/>
    <w:link w:val="aa"/>
    <w:qFormat/>
    <w:rsid w:val="00B5545D"/>
    <w:rPr>
      <w:b/>
      <w:bCs/>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644</Words>
  <Characters>3676</Characters>
  <Application>Microsoft Office Word</Application>
  <DocSecurity>0</DocSecurity>
  <Lines>30</Lines>
  <Paragraphs>8</Paragraphs>
  <ScaleCrop>false</ScaleCrop>
  <Company>P R C</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陈浩律师</dc:creator>
  <cp:lastModifiedBy>焦学磊</cp:lastModifiedBy>
  <cp:revision>8</cp:revision>
  <cp:lastPrinted>2016-09-20T03:11:00Z</cp:lastPrinted>
  <dcterms:created xsi:type="dcterms:W3CDTF">2019-11-26T08:50:00Z</dcterms:created>
  <dcterms:modified xsi:type="dcterms:W3CDTF">2019-11-27T08:56:00Z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