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48" w:rsidRDefault="007D7E48"/>
    <w:p w:rsidR="001C0534" w:rsidRPr="001C0534" w:rsidRDefault="007D7E48" w:rsidP="001C0534">
      <w:pPr>
        <w:pStyle w:val="a3"/>
        <w:rPr>
          <w:rFonts w:asciiTheme="minorEastAsia" w:hAnsiTheme="minorEastAsia"/>
          <w:b/>
          <w:color w:val="413C3C"/>
          <w:sz w:val="24"/>
          <w:szCs w:val="30"/>
        </w:rPr>
      </w:pPr>
      <w:r>
        <w:rPr>
          <w:rFonts w:hint="eastAsia"/>
        </w:rPr>
        <w:t>附：</w:t>
      </w:r>
      <w:r w:rsidR="001C0534" w:rsidRPr="001C0534">
        <w:rPr>
          <w:rFonts w:asciiTheme="minorEastAsia" w:hAnsiTheme="minorEastAsia" w:hint="eastAsia"/>
          <w:b/>
          <w:color w:val="413C3C"/>
          <w:sz w:val="24"/>
          <w:szCs w:val="30"/>
        </w:rPr>
        <w:t>服务基本要求</w:t>
      </w:r>
    </w:p>
    <w:p w:rsidR="007D7E48" w:rsidRDefault="007D7E48"/>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b/>
          <w:bCs/>
          <w:color w:val="000000"/>
        </w:rPr>
        <w:t>一、</w:t>
      </w:r>
      <w:r w:rsidR="006B1271" w:rsidRPr="006B1271">
        <w:rPr>
          <w:rFonts w:asciiTheme="minorEastAsia" w:eastAsiaTheme="minorEastAsia" w:hAnsiTheme="minorEastAsia" w:hint="eastAsia"/>
          <w:b/>
          <w:bCs/>
          <w:color w:val="000000"/>
        </w:rPr>
        <w:t>项目主要内容</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color w:val="000000"/>
        </w:rPr>
        <w:t>四川财经职业学院</w:t>
      </w:r>
      <w:r w:rsidR="00471BF6" w:rsidRPr="00471BF6">
        <w:rPr>
          <w:rFonts w:asciiTheme="minorEastAsia" w:eastAsiaTheme="minorEastAsia" w:hAnsiTheme="minorEastAsia" w:cs="Times New Roman" w:hint="eastAsia"/>
        </w:rPr>
        <w:t>校内有一个垃圾中转房，</w:t>
      </w:r>
      <w:r w:rsidR="00471BF6" w:rsidRPr="00471BF6">
        <w:rPr>
          <w:rFonts w:asciiTheme="minorEastAsia" w:eastAsiaTheme="minorEastAsia" w:hAnsiTheme="minorEastAsia" w:hint="eastAsia"/>
        </w:rPr>
        <w:t>中标人</w:t>
      </w:r>
      <w:r w:rsidR="00471BF6" w:rsidRPr="00471BF6">
        <w:rPr>
          <w:rFonts w:asciiTheme="minorEastAsia" w:eastAsiaTheme="minorEastAsia" w:hAnsiTheme="minorEastAsia" w:cs="Times New Roman" w:hint="eastAsia"/>
        </w:rPr>
        <w:t>每天须将该中转房垃圾从中转房装车、运输到垃圾处理场或中转站进行处理，每天一清（寒暑假清理频率可适当放宽，全年清运天数在300天左右）；</w:t>
      </w:r>
      <w:r w:rsidR="00471BF6" w:rsidRPr="006B1271">
        <w:rPr>
          <w:rFonts w:asciiTheme="minorEastAsia" w:eastAsiaTheme="minorEastAsia" w:hAnsiTheme="minorEastAsia" w:hint="eastAsia"/>
          <w:color w:val="000000"/>
        </w:rPr>
        <w:t>在校师生人数6000余人</w:t>
      </w:r>
      <w:r w:rsidR="00471BF6" w:rsidRPr="00471BF6">
        <w:rPr>
          <w:rFonts w:asciiTheme="minorEastAsia" w:eastAsiaTheme="minorEastAsia" w:hAnsiTheme="minorEastAsia" w:cs="Times New Roman" w:hint="eastAsia"/>
        </w:rPr>
        <w:t>，每天垃圾数量一般在5吨以内。</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b/>
          <w:bCs/>
          <w:color w:val="000000"/>
        </w:rPr>
        <w:t>二、服务要求：</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color w:val="000000"/>
        </w:rPr>
        <w:t>1、</w:t>
      </w:r>
      <w:r w:rsidR="006B1271" w:rsidRPr="00471BF6">
        <w:rPr>
          <w:rFonts w:asciiTheme="minorEastAsia" w:eastAsiaTheme="minorEastAsia" w:hAnsiTheme="minorEastAsia" w:hint="eastAsia"/>
        </w:rPr>
        <w:t>中标人负责校园内垃圾中转房清运工作，做到日产日清，车走地净，在校园内无抛洒滴漏现象，提供优质服务。</w:t>
      </w:r>
      <w:r w:rsidR="006B1271" w:rsidRPr="006B1271">
        <w:rPr>
          <w:rFonts w:asciiTheme="minorEastAsia" w:eastAsiaTheme="minorEastAsia" w:hAnsiTheme="minorEastAsia" w:hint="eastAsia"/>
          <w:color w:val="000000"/>
        </w:rPr>
        <w:t xml:space="preserve"> 清运</w:t>
      </w:r>
      <w:r w:rsidRPr="006B1271">
        <w:rPr>
          <w:rFonts w:asciiTheme="minorEastAsia" w:eastAsiaTheme="minorEastAsia" w:hAnsiTheme="minorEastAsia" w:hint="eastAsia"/>
          <w:color w:val="000000"/>
        </w:rPr>
        <w:t>具体时间由校方根据实际情况确定</w:t>
      </w:r>
      <w:r w:rsidR="002C21DF" w:rsidRPr="006B1271">
        <w:rPr>
          <w:rFonts w:asciiTheme="minorEastAsia" w:eastAsiaTheme="minorEastAsia" w:hAnsiTheme="minorEastAsia" w:hint="eastAsia"/>
          <w:color w:val="000000"/>
        </w:rPr>
        <w:t>，确保垃圾不过夜。</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color w:val="000000"/>
        </w:rPr>
        <w:t>2、垃圾装车后，清运人员应将垃圾站或垃圾桶放置点清扫整理干净，不得留有残余垃圾；</w:t>
      </w:r>
      <w:r w:rsidR="006B1271" w:rsidRPr="006B1271">
        <w:rPr>
          <w:rFonts w:asciiTheme="minorEastAsia" w:eastAsiaTheme="minorEastAsia" w:hAnsiTheme="minorEastAsia" w:hint="eastAsia"/>
          <w:color w:val="000000"/>
        </w:rPr>
        <w:t>垃圾运送过程不得出现“跑、冒、滴、漏”现象，如有发生，须及时清理干净，</w:t>
      </w:r>
      <w:r w:rsidR="006B1271" w:rsidRPr="006B1271">
        <w:rPr>
          <w:rFonts w:asciiTheme="minorEastAsia" w:eastAsiaTheme="minorEastAsia" w:hAnsiTheme="minorEastAsia" w:hint="eastAsia"/>
        </w:rPr>
        <w:t>车走地净</w:t>
      </w:r>
      <w:r w:rsidR="006B1271" w:rsidRPr="006B1271">
        <w:rPr>
          <w:rFonts w:asciiTheme="minorEastAsia" w:eastAsiaTheme="minorEastAsia" w:hAnsiTheme="minorEastAsia" w:hint="eastAsia"/>
          <w:color w:val="000000"/>
        </w:rPr>
        <w:t>；</w:t>
      </w:r>
    </w:p>
    <w:p w:rsidR="00150372" w:rsidRPr="006B1271" w:rsidRDefault="006B1271" w:rsidP="001C0534">
      <w:pPr>
        <w:spacing w:line="400" w:lineRule="exact"/>
        <w:ind w:firstLineChars="200" w:firstLine="480"/>
        <w:rPr>
          <w:rFonts w:asciiTheme="minorEastAsia" w:hAnsiTheme="minorEastAsia" w:cs="Times New Roman"/>
          <w:sz w:val="24"/>
          <w:szCs w:val="24"/>
        </w:rPr>
      </w:pPr>
      <w:r w:rsidRPr="006B1271">
        <w:rPr>
          <w:rFonts w:asciiTheme="minorEastAsia" w:hAnsiTheme="minorEastAsia" w:hint="eastAsia"/>
          <w:color w:val="000000"/>
          <w:sz w:val="24"/>
          <w:szCs w:val="24"/>
        </w:rPr>
        <w:t>3</w:t>
      </w:r>
      <w:r w:rsidR="007D7E48" w:rsidRPr="006B1271">
        <w:rPr>
          <w:rFonts w:asciiTheme="minorEastAsia" w:hAnsiTheme="minorEastAsia" w:hint="eastAsia"/>
          <w:color w:val="000000"/>
          <w:sz w:val="24"/>
          <w:szCs w:val="24"/>
        </w:rPr>
        <w:t>、垃圾清运应安全、有序，遵守相关操作规程和交通法规。</w:t>
      </w:r>
      <w:r w:rsidR="00150372" w:rsidRPr="006B1271">
        <w:rPr>
          <w:rFonts w:asciiTheme="minorEastAsia" w:hAnsiTheme="minorEastAsia" w:cs="宋体" w:hint="eastAsia"/>
          <w:sz w:val="24"/>
          <w:szCs w:val="24"/>
        </w:rPr>
        <w:t>中标人作业车辆进出校园应严格遵守校园规章制度，车速必须控制在校园规定范围内，驾驶员、车辆必须是证照齐全，在作业过程中由清运垃圾车辆发生的一切车辆事故概由中标人负责，与校方无关，</w:t>
      </w:r>
      <w:r w:rsidR="00150372" w:rsidRPr="006B1271">
        <w:rPr>
          <w:rFonts w:asciiTheme="minorEastAsia" w:hAnsiTheme="minorEastAsia" w:cs="Times New Roman" w:hint="eastAsia"/>
          <w:sz w:val="24"/>
          <w:szCs w:val="24"/>
        </w:rPr>
        <w:t>如给</w:t>
      </w:r>
      <w:r w:rsidR="00150372" w:rsidRPr="006B1271">
        <w:rPr>
          <w:rFonts w:asciiTheme="minorEastAsia" w:hAnsiTheme="minorEastAsia" w:cs="宋体" w:hint="eastAsia"/>
          <w:sz w:val="24"/>
          <w:szCs w:val="24"/>
        </w:rPr>
        <w:t>校方</w:t>
      </w:r>
      <w:r w:rsidR="00150372" w:rsidRPr="006B1271">
        <w:rPr>
          <w:rFonts w:asciiTheme="minorEastAsia" w:hAnsiTheme="minorEastAsia" w:cs="Times New Roman" w:hint="eastAsia"/>
          <w:sz w:val="24"/>
          <w:szCs w:val="24"/>
        </w:rPr>
        <w:t>造成损失，校方有权要求赔偿或诉诸法律途径解决</w:t>
      </w:r>
      <w:r w:rsidR="00150372" w:rsidRPr="006B1271">
        <w:rPr>
          <w:rFonts w:asciiTheme="minorEastAsia" w:hAnsiTheme="minorEastAsia" w:cs="宋体" w:hint="eastAsia"/>
          <w:sz w:val="24"/>
          <w:szCs w:val="24"/>
        </w:rPr>
        <w:t>。</w:t>
      </w:r>
    </w:p>
    <w:p w:rsidR="007D7E48" w:rsidRPr="006B1271" w:rsidRDefault="006B1271"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color w:val="000000"/>
        </w:rPr>
        <w:t>4</w:t>
      </w:r>
      <w:r w:rsidR="007D7E48" w:rsidRPr="006B1271">
        <w:rPr>
          <w:rFonts w:asciiTheme="minorEastAsia" w:eastAsiaTheme="minorEastAsia" w:hAnsiTheme="minorEastAsia" w:hint="eastAsia"/>
          <w:color w:val="000000"/>
        </w:rPr>
        <w:t>、</w:t>
      </w:r>
      <w:r w:rsidR="001C0534" w:rsidRPr="006B1271">
        <w:rPr>
          <w:rFonts w:asciiTheme="minorEastAsia" w:eastAsiaTheme="minorEastAsia" w:hAnsiTheme="minorEastAsia" w:hint="eastAsia"/>
        </w:rPr>
        <w:t>中标人应严格遵守国家及地方生活垃圾处理相关规定，合法、合规处理校方委托清运的生活垃圾；中标人未遵守生活垃圾处理有关规定而产生的违法违规责任概由中标人负责，与校方无关，</w:t>
      </w:r>
      <w:r w:rsidR="001C0534" w:rsidRPr="006B1271">
        <w:rPr>
          <w:rFonts w:asciiTheme="minorEastAsia" w:eastAsiaTheme="minorEastAsia" w:hAnsiTheme="minorEastAsia" w:cs="Times New Roman" w:hint="eastAsia"/>
        </w:rPr>
        <w:t>如给校方造成损失，校方有权要求赔偿或诉诸法律途径解决。</w:t>
      </w:r>
    </w:p>
    <w:p w:rsidR="002C21DF" w:rsidRPr="006B1271" w:rsidRDefault="006B1271" w:rsidP="001C0534">
      <w:pPr>
        <w:pStyle w:val="a4"/>
        <w:shd w:val="clear" w:color="auto" w:fill="FFFFFF"/>
        <w:spacing w:before="0" w:beforeAutospacing="0" w:after="31" w:afterAutospacing="0" w:line="400" w:lineRule="exact"/>
        <w:ind w:firstLine="420"/>
        <w:rPr>
          <w:rFonts w:asciiTheme="minorEastAsia" w:eastAsiaTheme="minorEastAsia" w:hAnsiTheme="minorEastAsia"/>
          <w:b/>
          <w:bCs/>
          <w:color w:val="000000"/>
        </w:rPr>
      </w:pPr>
      <w:r w:rsidRPr="006B1271">
        <w:rPr>
          <w:rFonts w:asciiTheme="minorEastAsia" w:eastAsiaTheme="minorEastAsia" w:hAnsiTheme="minorEastAsia" w:hint="eastAsia"/>
          <w:b/>
          <w:bCs/>
          <w:color w:val="000000"/>
        </w:rPr>
        <w:t>5</w:t>
      </w:r>
      <w:r w:rsidR="002C21DF" w:rsidRPr="006B1271">
        <w:rPr>
          <w:rFonts w:asciiTheme="minorEastAsia" w:eastAsiaTheme="minorEastAsia" w:hAnsiTheme="minorEastAsia" w:hint="eastAsia"/>
          <w:b/>
          <w:bCs/>
          <w:color w:val="000000"/>
        </w:rPr>
        <w:t>、垃圾支出校门后的处理等费用均由乙方负责</w:t>
      </w:r>
    </w:p>
    <w:p w:rsidR="00150372" w:rsidRPr="006B1271" w:rsidRDefault="006B1271" w:rsidP="001C0534">
      <w:pPr>
        <w:spacing w:line="400" w:lineRule="exact"/>
        <w:ind w:firstLineChars="192" w:firstLine="461"/>
        <w:rPr>
          <w:rFonts w:asciiTheme="minorEastAsia" w:hAnsiTheme="minorEastAsia" w:cs="Times New Roman"/>
          <w:sz w:val="24"/>
          <w:szCs w:val="24"/>
        </w:rPr>
      </w:pPr>
      <w:r w:rsidRPr="006B1271">
        <w:rPr>
          <w:rFonts w:asciiTheme="minorEastAsia" w:hAnsiTheme="minorEastAsia" w:cs="宋体" w:hint="eastAsia"/>
          <w:sz w:val="24"/>
          <w:szCs w:val="24"/>
        </w:rPr>
        <w:t>6</w:t>
      </w:r>
      <w:r w:rsidR="001C0534" w:rsidRPr="006B1271">
        <w:rPr>
          <w:rFonts w:asciiTheme="minorEastAsia" w:hAnsiTheme="minorEastAsia" w:cs="宋体" w:hint="eastAsia"/>
          <w:sz w:val="24"/>
          <w:szCs w:val="24"/>
        </w:rPr>
        <w:t>、</w:t>
      </w:r>
      <w:r w:rsidR="00150372" w:rsidRPr="006B1271">
        <w:rPr>
          <w:rFonts w:asciiTheme="minorEastAsia" w:hAnsiTheme="minorEastAsia" w:cs="宋体" w:hint="eastAsia"/>
          <w:sz w:val="24"/>
          <w:szCs w:val="24"/>
        </w:rPr>
        <w:t>未经校方允许，中标人如连续一天以上未清运垃圾，发现一次处罚</w:t>
      </w:r>
      <w:r w:rsidR="001C0534" w:rsidRPr="006B1271">
        <w:rPr>
          <w:rFonts w:asciiTheme="minorEastAsia" w:hAnsiTheme="minorEastAsia" w:cs="宋体" w:hint="eastAsia"/>
          <w:sz w:val="24"/>
          <w:szCs w:val="24"/>
        </w:rPr>
        <w:t>10</w:t>
      </w:r>
      <w:r w:rsidR="00150372" w:rsidRPr="006B1271">
        <w:rPr>
          <w:rFonts w:asciiTheme="minorEastAsia" w:hAnsiTheme="minorEastAsia" w:cs="宋体" w:hint="eastAsia"/>
          <w:sz w:val="24"/>
          <w:szCs w:val="24"/>
        </w:rPr>
        <w:t>00元。</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b/>
          <w:bCs/>
          <w:color w:val="000000"/>
        </w:rPr>
        <w:t>三、服务时间：</w:t>
      </w:r>
      <w:r w:rsidRPr="006B1271">
        <w:rPr>
          <w:rFonts w:asciiTheme="minorEastAsia" w:eastAsiaTheme="minorEastAsia" w:hAnsiTheme="minorEastAsia" w:hint="eastAsia"/>
          <w:color w:val="000000"/>
        </w:rPr>
        <w:t>一年（自中标合同签订之日起算），服务期满后，经甲方考核考核</w:t>
      </w:r>
      <w:r w:rsidR="001C0534" w:rsidRPr="006B1271">
        <w:rPr>
          <w:rFonts w:asciiTheme="minorEastAsia" w:eastAsiaTheme="minorEastAsia" w:hAnsiTheme="minorEastAsia" w:hint="eastAsia"/>
          <w:color w:val="000000"/>
        </w:rPr>
        <w:t>同意</w:t>
      </w:r>
      <w:r w:rsidRPr="006B1271">
        <w:rPr>
          <w:rFonts w:asciiTheme="minorEastAsia" w:eastAsiaTheme="minorEastAsia" w:hAnsiTheme="minorEastAsia" w:hint="eastAsia"/>
          <w:color w:val="000000"/>
        </w:rPr>
        <w:t>，可续签一年</w:t>
      </w:r>
      <w:r w:rsidR="001C0534" w:rsidRPr="006B1271">
        <w:rPr>
          <w:rFonts w:asciiTheme="minorEastAsia" w:eastAsiaTheme="minorEastAsia" w:hAnsiTheme="minorEastAsia" w:hint="eastAsia"/>
          <w:color w:val="000000"/>
        </w:rPr>
        <w:t>，续签合同不超过二年。</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b/>
          <w:bCs/>
          <w:color w:val="000000"/>
        </w:rPr>
        <w:t>四、服务费付款方式：</w:t>
      </w:r>
    </w:p>
    <w:p w:rsidR="007D7E48" w:rsidRPr="006B1271" w:rsidRDefault="007D7E48" w:rsidP="001C0534">
      <w:pPr>
        <w:pStyle w:val="a4"/>
        <w:shd w:val="clear" w:color="auto" w:fill="FFFFFF"/>
        <w:spacing w:before="0" w:beforeAutospacing="0" w:after="31" w:afterAutospacing="0" w:line="400" w:lineRule="exact"/>
        <w:ind w:firstLine="420"/>
        <w:rPr>
          <w:rFonts w:asciiTheme="minorEastAsia" w:eastAsiaTheme="minorEastAsia" w:hAnsiTheme="minorEastAsia"/>
          <w:color w:val="666666"/>
        </w:rPr>
      </w:pPr>
      <w:r w:rsidRPr="006B1271">
        <w:rPr>
          <w:rFonts w:asciiTheme="minorEastAsia" w:eastAsiaTheme="minorEastAsia" w:hAnsiTheme="minorEastAsia" w:hint="eastAsia"/>
          <w:color w:val="000000"/>
        </w:rPr>
        <w:t>全年费用二次支付； 每年</w:t>
      </w:r>
      <w:r w:rsidR="00E6067E" w:rsidRPr="006B1271">
        <w:rPr>
          <w:rFonts w:asciiTheme="minorEastAsia" w:eastAsiaTheme="minorEastAsia" w:hAnsiTheme="minorEastAsia" w:hint="eastAsia"/>
          <w:color w:val="000000"/>
        </w:rPr>
        <w:t>6月末</w:t>
      </w:r>
      <w:r w:rsidRPr="006B1271">
        <w:rPr>
          <w:rFonts w:asciiTheme="minorEastAsia" w:eastAsiaTheme="minorEastAsia" w:hAnsiTheme="minorEastAsia" w:hint="eastAsia"/>
          <w:color w:val="000000"/>
        </w:rPr>
        <w:t>及</w:t>
      </w:r>
      <w:r w:rsidR="00E6067E" w:rsidRPr="006B1271">
        <w:rPr>
          <w:rFonts w:asciiTheme="minorEastAsia" w:eastAsiaTheme="minorEastAsia" w:hAnsiTheme="minorEastAsia" w:hint="eastAsia"/>
          <w:color w:val="000000"/>
        </w:rPr>
        <w:t>12月末</w:t>
      </w:r>
      <w:bookmarkStart w:id="0" w:name="_GoBack"/>
      <w:bookmarkEnd w:id="0"/>
      <w:r w:rsidRPr="006B1271">
        <w:rPr>
          <w:rFonts w:asciiTheme="minorEastAsia" w:eastAsiaTheme="minorEastAsia" w:hAnsiTheme="minorEastAsia" w:hint="eastAsia"/>
          <w:color w:val="000000"/>
        </w:rPr>
        <w:t>分别付50％。</w:t>
      </w:r>
    </w:p>
    <w:p w:rsidR="007D7E48" w:rsidRPr="007D7E48" w:rsidRDefault="007D7E48"/>
    <w:sectPr w:rsidR="007D7E48" w:rsidRPr="007D7E48" w:rsidSect="003F0B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426" w:rsidRDefault="007B5426" w:rsidP="00E44268">
      <w:r>
        <w:separator/>
      </w:r>
    </w:p>
  </w:endnote>
  <w:endnote w:type="continuationSeparator" w:id="1">
    <w:p w:rsidR="007B5426" w:rsidRDefault="007B5426" w:rsidP="00E442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426" w:rsidRDefault="007B5426" w:rsidP="00E44268">
      <w:r>
        <w:separator/>
      </w:r>
    </w:p>
  </w:footnote>
  <w:footnote w:type="continuationSeparator" w:id="1">
    <w:p w:rsidR="007B5426" w:rsidRDefault="007B5426" w:rsidP="00E44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59E9"/>
    <w:rsid w:val="00150372"/>
    <w:rsid w:val="001C0534"/>
    <w:rsid w:val="002C21DF"/>
    <w:rsid w:val="003959E9"/>
    <w:rsid w:val="003F0B4B"/>
    <w:rsid w:val="00471BF6"/>
    <w:rsid w:val="00525EF4"/>
    <w:rsid w:val="005F1D50"/>
    <w:rsid w:val="006B1271"/>
    <w:rsid w:val="006D4327"/>
    <w:rsid w:val="007B5426"/>
    <w:rsid w:val="007D7E48"/>
    <w:rsid w:val="00834E76"/>
    <w:rsid w:val="00C3155E"/>
    <w:rsid w:val="00E44268"/>
    <w:rsid w:val="00E6067E"/>
    <w:rsid w:val="00E94F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9E9"/>
    <w:pPr>
      <w:widowControl w:val="0"/>
      <w:jc w:val="both"/>
    </w:pPr>
  </w:style>
  <w:style w:type="paragraph" w:styleId="2">
    <w:name w:val="heading 2"/>
    <w:basedOn w:val="a"/>
    <w:next w:val="a"/>
    <w:link w:val="2Char"/>
    <w:uiPriority w:val="9"/>
    <w:semiHidden/>
    <w:unhideWhenUsed/>
    <w:qFormat/>
    <w:rsid w:val="001503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59E9"/>
    <w:pPr>
      <w:widowControl w:val="0"/>
      <w:jc w:val="both"/>
    </w:pPr>
  </w:style>
  <w:style w:type="paragraph" w:styleId="a4">
    <w:name w:val="Normal (Web)"/>
    <w:basedOn w:val="a"/>
    <w:uiPriority w:val="99"/>
    <w:semiHidden/>
    <w:unhideWhenUsed/>
    <w:rsid w:val="00E94F1D"/>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50372"/>
    <w:rPr>
      <w:rFonts w:asciiTheme="majorHAnsi" w:eastAsiaTheme="majorEastAsia" w:hAnsiTheme="majorHAnsi" w:cstheme="majorBidi"/>
      <w:b/>
      <w:bCs/>
      <w:sz w:val="32"/>
      <w:szCs w:val="32"/>
    </w:rPr>
  </w:style>
  <w:style w:type="paragraph" w:styleId="a5">
    <w:name w:val="header"/>
    <w:basedOn w:val="a"/>
    <w:link w:val="Char"/>
    <w:uiPriority w:val="99"/>
    <w:semiHidden/>
    <w:unhideWhenUsed/>
    <w:rsid w:val="00E442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44268"/>
    <w:rPr>
      <w:sz w:val="18"/>
      <w:szCs w:val="18"/>
    </w:rPr>
  </w:style>
  <w:style w:type="paragraph" w:styleId="a6">
    <w:name w:val="footer"/>
    <w:basedOn w:val="a"/>
    <w:link w:val="Char0"/>
    <w:uiPriority w:val="99"/>
    <w:semiHidden/>
    <w:unhideWhenUsed/>
    <w:rsid w:val="00E4426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442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9E9"/>
    <w:pPr>
      <w:widowControl w:val="0"/>
      <w:jc w:val="both"/>
    </w:pPr>
  </w:style>
  <w:style w:type="paragraph" w:styleId="2">
    <w:name w:val="heading 2"/>
    <w:basedOn w:val="a"/>
    <w:next w:val="a"/>
    <w:link w:val="2Char"/>
    <w:uiPriority w:val="9"/>
    <w:semiHidden/>
    <w:unhideWhenUsed/>
    <w:qFormat/>
    <w:rsid w:val="001503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59E9"/>
    <w:pPr>
      <w:widowControl w:val="0"/>
      <w:jc w:val="both"/>
    </w:pPr>
  </w:style>
  <w:style w:type="paragraph" w:styleId="a4">
    <w:name w:val="Normal (Web)"/>
    <w:basedOn w:val="a"/>
    <w:uiPriority w:val="99"/>
    <w:semiHidden/>
    <w:unhideWhenUsed/>
    <w:rsid w:val="00E94F1D"/>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5037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666781440">
      <w:bodyDiv w:val="1"/>
      <w:marLeft w:val="0"/>
      <w:marRight w:val="0"/>
      <w:marTop w:val="0"/>
      <w:marBottom w:val="0"/>
      <w:divBdr>
        <w:top w:val="none" w:sz="0" w:space="0" w:color="auto"/>
        <w:left w:val="none" w:sz="0" w:space="0" w:color="auto"/>
        <w:bottom w:val="none" w:sz="0" w:space="0" w:color="auto"/>
        <w:right w:val="none" w:sz="0" w:space="0" w:color="auto"/>
      </w:divBdr>
    </w:div>
    <w:div w:id="18884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107</Words>
  <Characters>610</Characters>
  <Application>Microsoft Office Word</Application>
  <DocSecurity>0</DocSecurity>
  <Lines>5</Lines>
  <Paragraphs>1</Paragraphs>
  <ScaleCrop>false</ScaleCrop>
  <Company>Hewlett-Packard Company</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HQ002</dc:creator>
  <cp:lastModifiedBy>焦学磊</cp:lastModifiedBy>
  <cp:revision>10</cp:revision>
  <cp:lastPrinted>2017-11-30T01:10:00Z</cp:lastPrinted>
  <dcterms:created xsi:type="dcterms:W3CDTF">2017-11-20T09:02:00Z</dcterms:created>
  <dcterms:modified xsi:type="dcterms:W3CDTF">2017-12-01T09:38:00Z</dcterms:modified>
</cp:coreProperties>
</file>